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8"/>
        <w:gridCol w:w="3330"/>
      </w:tblGrid>
      <w:tr w:rsidR="005E4365" w:rsidRPr="00D614FA" w:rsidTr="00F0776D">
        <w:trPr>
          <w:trHeight w:val="1830"/>
        </w:trPr>
        <w:tc>
          <w:tcPr>
            <w:tcW w:w="6028" w:type="dxa"/>
            <w:vMerge w:val="restart"/>
            <w:tcBorders>
              <w:right w:val="nil"/>
            </w:tcBorders>
            <w:vAlign w:val="center"/>
          </w:tcPr>
          <w:p w:rsidR="005E4365" w:rsidRPr="00D614FA" w:rsidRDefault="005E4365" w:rsidP="00F0776D">
            <w:pPr>
              <w:tabs>
                <w:tab w:val="right" w:leader="dot" w:pos="5670"/>
                <w:tab w:val="left" w:pos="8080"/>
                <w:tab w:val="left" w:pos="8222"/>
              </w:tabs>
              <w:jc w:val="center"/>
              <w:rPr>
                <w:rFonts w:ascii="Arial" w:hAnsi="Arial" w:cs="Arial"/>
                <w:b/>
                <w:caps/>
                <w:spacing w:val="-12"/>
                <w:sz w:val="20"/>
                <w:szCs w:val="20"/>
              </w:rPr>
            </w:pPr>
            <w:r w:rsidRPr="00605632">
              <w:rPr>
                <w:rFonts w:ascii="Arial" w:hAnsi="Arial" w:cs="Arial"/>
                <w:b/>
                <w:bCs/>
              </w:rPr>
              <w:br w:type="page"/>
            </w:r>
            <w:r w:rsidRPr="00D614FA">
              <w:rPr>
                <w:rFonts w:ascii="Arial" w:hAnsi="Arial" w:cs="Arial"/>
                <w:b/>
                <w:caps/>
                <w:spacing w:val="-12"/>
                <w:sz w:val="20"/>
                <w:szCs w:val="20"/>
              </w:rPr>
              <w:t xml:space="preserve">Челябинский институт </w:t>
            </w:r>
          </w:p>
          <w:p w:rsidR="005E4365" w:rsidRPr="00D614FA" w:rsidRDefault="005E4365" w:rsidP="00F0776D">
            <w:pPr>
              <w:tabs>
                <w:tab w:val="right" w:leader="dot" w:pos="5670"/>
                <w:tab w:val="left" w:pos="8080"/>
                <w:tab w:val="left" w:pos="8222"/>
              </w:tabs>
              <w:jc w:val="center"/>
              <w:rPr>
                <w:rFonts w:ascii="Arial" w:hAnsi="Arial" w:cs="Arial"/>
                <w:b/>
                <w:caps/>
                <w:spacing w:val="-12"/>
                <w:sz w:val="20"/>
                <w:szCs w:val="20"/>
              </w:rPr>
            </w:pPr>
            <w:r w:rsidRPr="00D614FA">
              <w:rPr>
                <w:rFonts w:ascii="Arial" w:hAnsi="Arial" w:cs="Arial"/>
                <w:b/>
                <w:caps/>
                <w:spacing w:val="-12"/>
                <w:sz w:val="20"/>
                <w:szCs w:val="20"/>
              </w:rPr>
              <w:t>переподготовки и повышения квалификации работников образования</w:t>
            </w:r>
          </w:p>
          <w:p w:rsidR="005E4365" w:rsidRPr="005E4365" w:rsidRDefault="005E4365" w:rsidP="00F0776D">
            <w:pPr>
              <w:tabs>
                <w:tab w:val="right" w:leader="dot" w:pos="5670"/>
                <w:tab w:val="left" w:pos="8080"/>
                <w:tab w:val="left" w:pos="8222"/>
              </w:tabs>
              <w:jc w:val="center"/>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pPr>
            <w:r w:rsidRPr="005E4365">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t>Научное обеспечение системы повышения квалификации кадров</w:t>
            </w:r>
          </w:p>
          <w:p w:rsidR="005E4365" w:rsidRPr="00D614FA" w:rsidRDefault="005E4365"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Научно-теоретический журнал</w:t>
            </w:r>
          </w:p>
          <w:p w:rsidR="005E4365" w:rsidRPr="00D614FA" w:rsidRDefault="005E4365"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Издается с 2009 года</w:t>
            </w:r>
          </w:p>
          <w:p w:rsidR="005E4365" w:rsidRPr="00D614FA" w:rsidRDefault="005E4365" w:rsidP="00F0776D">
            <w:pPr>
              <w:tabs>
                <w:tab w:val="right" w:leader="dot" w:pos="5670"/>
              </w:tabs>
              <w:jc w:val="center"/>
              <w:rPr>
                <w:rFonts w:ascii="Arial" w:hAnsi="Arial" w:cs="Arial"/>
                <w:b/>
                <w:spacing w:val="-10"/>
                <w:sz w:val="22"/>
                <w:szCs w:val="22"/>
              </w:rPr>
            </w:pPr>
            <w:r w:rsidRPr="00D614FA">
              <w:rPr>
                <w:rFonts w:ascii="Arial" w:hAnsi="Arial" w:cs="Arial"/>
                <w:b/>
                <w:spacing w:val="10"/>
                <w:sz w:val="20"/>
                <w:szCs w:val="20"/>
              </w:rPr>
              <w:t>Выходит 4 раза в год</w:t>
            </w:r>
          </w:p>
        </w:tc>
        <w:tc>
          <w:tcPr>
            <w:tcW w:w="3330" w:type="dxa"/>
            <w:tcBorders>
              <w:top w:val="nil"/>
              <w:left w:val="nil"/>
              <w:bottom w:val="nil"/>
              <w:right w:val="nil"/>
            </w:tcBorders>
            <w:vAlign w:val="center"/>
          </w:tcPr>
          <w:p w:rsidR="005E4365" w:rsidRDefault="005E4365"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Антология</w:t>
            </w:r>
          </w:p>
          <w:p w:rsidR="005E4365" w:rsidRDefault="005E4365"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 xml:space="preserve">ключевых слов и аннотаций </w:t>
            </w:r>
          </w:p>
          <w:p w:rsidR="005E4365" w:rsidRPr="00D614FA" w:rsidRDefault="005E4365" w:rsidP="00EC2E28">
            <w:pPr>
              <w:tabs>
                <w:tab w:val="right" w:leader="dot" w:pos="5670"/>
                <w:tab w:val="left" w:pos="8080"/>
                <w:tab w:val="left" w:pos="8222"/>
              </w:tabs>
              <w:jc w:val="center"/>
              <w:rPr>
                <w:rFonts w:ascii="Arial" w:hAnsi="Arial" w:cs="Arial"/>
                <w:b/>
                <w:sz w:val="28"/>
                <w:szCs w:val="28"/>
              </w:rPr>
            </w:pPr>
            <w:r w:rsidRPr="00D614FA">
              <w:rPr>
                <w:rFonts w:ascii="Arial" w:hAnsi="Arial" w:cs="Arial"/>
                <w:b/>
                <w:sz w:val="28"/>
                <w:szCs w:val="28"/>
              </w:rPr>
              <w:t xml:space="preserve">№ </w:t>
            </w:r>
            <w:r w:rsidR="00EC2E28">
              <w:rPr>
                <w:rFonts w:ascii="Arial" w:hAnsi="Arial" w:cs="Arial"/>
                <w:b/>
                <w:sz w:val="28"/>
                <w:szCs w:val="28"/>
              </w:rPr>
              <w:t>1</w:t>
            </w:r>
            <w:r w:rsidRPr="00D614FA">
              <w:rPr>
                <w:rFonts w:ascii="Arial" w:hAnsi="Arial" w:cs="Arial"/>
                <w:b/>
                <w:sz w:val="28"/>
                <w:szCs w:val="28"/>
              </w:rPr>
              <w:t xml:space="preserve"> (</w:t>
            </w:r>
            <w:r w:rsidR="00E943CE">
              <w:rPr>
                <w:rFonts w:ascii="Arial" w:hAnsi="Arial" w:cs="Arial"/>
                <w:b/>
                <w:sz w:val="28"/>
                <w:szCs w:val="28"/>
              </w:rPr>
              <w:t>3</w:t>
            </w:r>
            <w:r w:rsidR="00EC2E28">
              <w:rPr>
                <w:rFonts w:ascii="Arial" w:hAnsi="Arial" w:cs="Arial"/>
                <w:b/>
                <w:sz w:val="28"/>
                <w:szCs w:val="28"/>
              </w:rPr>
              <w:t>8</w:t>
            </w:r>
            <w:r w:rsidR="00BB10E2">
              <w:rPr>
                <w:rFonts w:ascii="Arial" w:hAnsi="Arial" w:cs="Arial"/>
                <w:b/>
                <w:sz w:val="28"/>
                <w:szCs w:val="28"/>
              </w:rPr>
              <w:t>) 201</w:t>
            </w:r>
            <w:r w:rsidR="00EC2E28">
              <w:rPr>
                <w:rFonts w:ascii="Arial" w:hAnsi="Arial" w:cs="Arial"/>
                <w:b/>
                <w:sz w:val="28"/>
                <w:szCs w:val="28"/>
              </w:rPr>
              <w:t>9</w:t>
            </w:r>
          </w:p>
        </w:tc>
      </w:tr>
      <w:tr w:rsidR="005E4365" w:rsidRPr="00EC2E28" w:rsidTr="00F0776D">
        <w:trPr>
          <w:trHeight w:val="320"/>
        </w:trPr>
        <w:tc>
          <w:tcPr>
            <w:tcW w:w="6028" w:type="dxa"/>
            <w:vMerge/>
            <w:tcBorders>
              <w:bottom w:val="single" w:sz="4" w:space="0" w:color="auto"/>
              <w:right w:val="nil"/>
            </w:tcBorders>
            <w:vAlign w:val="center"/>
          </w:tcPr>
          <w:p w:rsidR="005E4365" w:rsidRPr="007A4669" w:rsidRDefault="005E4365" w:rsidP="00F0776D">
            <w:pPr>
              <w:tabs>
                <w:tab w:val="right" w:leader="dot" w:pos="5670"/>
                <w:tab w:val="left" w:pos="8080"/>
                <w:tab w:val="left" w:pos="8222"/>
              </w:tabs>
              <w:jc w:val="center"/>
              <w:rPr>
                <w:rFonts w:ascii="Arial" w:hAnsi="Arial" w:cs="Arial"/>
                <w:b/>
                <w:bCs/>
              </w:rPr>
            </w:pPr>
          </w:p>
        </w:tc>
        <w:tc>
          <w:tcPr>
            <w:tcW w:w="3330" w:type="dxa"/>
            <w:tcBorders>
              <w:top w:val="nil"/>
              <w:left w:val="nil"/>
              <w:bottom w:val="nil"/>
              <w:right w:val="nil"/>
            </w:tcBorders>
            <w:vAlign w:val="center"/>
          </w:tcPr>
          <w:p w:rsidR="005E4365" w:rsidRPr="00E01A28" w:rsidRDefault="005E4365" w:rsidP="00F0776D">
            <w:pPr>
              <w:tabs>
                <w:tab w:val="right" w:leader="dot" w:pos="5670"/>
                <w:tab w:val="left" w:pos="8080"/>
                <w:tab w:val="left" w:pos="8222"/>
              </w:tabs>
              <w:jc w:val="center"/>
              <w:rPr>
                <w:rFonts w:ascii="Arial" w:hAnsi="Arial" w:cs="Arial"/>
                <w:b/>
                <w:sz w:val="28"/>
                <w:szCs w:val="28"/>
                <w:lang w:val="en-US"/>
              </w:rPr>
            </w:pPr>
            <w:r w:rsidRPr="00EC2E28">
              <w:rPr>
                <w:rFonts w:ascii="Arial" w:hAnsi="Arial" w:cs="Arial"/>
                <w:b/>
                <w:sz w:val="28"/>
                <w:szCs w:val="28"/>
                <w:lang w:val="en-US"/>
              </w:rPr>
              <w:t>Anthology</w:t>
            </w:r>
            <w:r w:rsidR="00E01A28">
              <w:rPr>
                <w:rFonts w:ascii="Arial" w:hAnsi="Arial" w:cs="Arial"/>
                <w:b/>
                <w:sz w:val="28"/>
                <w:szCs w:val="28"/>
                <w:lang w:val="en-US"/>
              </w:rPr>
              <w:t xml:space="preserve"> of</w:t>
            </w:r>
          </w:p>
          <w:p w:rsidR="005E4365" w:rsidRPr="00EC2E28" w:rsidRDefault="005E4365" w:rsidP="00F0776D">
            <w:pPr>
              <w:tabs>
                <w:tab w:val="right" w:leader="dot" w:pos="5670"/>
                <w:tab w:val="left" w:pos="8080"/>
                <w:tab w:val="left" w:pos="8222"/>
              </w:tabs>
              <w:jc w:val="center"/>
              <w:rPr>
                <w:rFonts w:ascii="Arial" w:hAnsi="Arial" w:cs="Arial"/>
                <w:b/>
                <w:sz w:val="28"/>
                <w:szCs w:val="28"/>
                <w:lang w:val="en-US"/>
              </w:rPr>
            </w:pPr>
            <w:r w:rsidRPr="00EC2E28">
              <w:rPr>
                <w:rFonts w:ascii="Arial" w:hAnsi="Arial" w:cs="Arial"/>
                <w:b/>
                <w:sz w:val="28"/>
                <w:szCs w:val="28"/>
                <w:lang w:val="en-US"/>
              </w:rPr>
              <w:t>keywords and annotations</w:t>
            </w:r>
          </w:p>
          <w:p w:rsidR="005E4365" w:rsidRPr="00EC2E28" w:rsidRDefault="00E01A28" w:rsidP="00EC2E28">
            <w:pPr>
              <w:tabs>
                <w:tab w:val="right" w:leader="dot" w:pos="5670"/>
                <w:tab w:val="left" w:pos="8080"/>
                <w:tab w:val="left" w:pos="8222"/>
              </w:tabs>
              <w:jc w:val="center"/>
              <w:rPr>
                <w:rFonts w:ascii="Arial" w:hAnsi="Arial" w:cs="Arial"/>
                <w:b/>
                <w:sz w:val="28"/>
                <w:szCs w:val="28"/>
              </w:rPr>
            </w:pPr>
            <w:r>
              <w:rPr>
                <w:rFonts w:ascii="Arial" w:hAnsi="Arial" w:cs="Arial"/>
                <w:b/>
                <w:sz w:val="28"/>
                <w:szCs w:val="28"/>
                <w:lang w:val="en-US"/>
              </w:rPr>
              <w:t>No</w:t>
            </w:r>
            <w:r w:rsidRPr="00EC2E28">
              <w:rPr>
                <w:rFonts w:ascii="Arial" w:hAnsi="Arial" w:cs="Arial"/>
                <w:b/>
                <w:sz w:val="28"/>
                <w:szCs w:val="28"/>
                <w:lang w:val="en-US"/>
              </w:rPr>
              <w:t>.</w:t>
            </w:r>
            <w:r w:rsidR="005E4365" w:rsidRPr="00EC2E28">
              <w:rPr>
                <w:rFonts w:ascii="Arial" w:hAnsi="Arial" w:cs="Arial"/>
                <w:b/>
                <w:sz w:val="28"/>
                <w:szCs w:val="28"/>
                <w:lang w:val="en-US"/>
              </w:rPr>
              <w:t xml:space="preserve"> </w:t>
            </w:r>
            <w:r w:rsidR="00EC2E28">
              <w:rPr>
                <w:rFonts w:ascii="Arial" w:hAnsi="Arial" w:cs="Arial"/>
                <w:b/>
                <w:sz w:val="28"/>
                <w:szCs w:val="28"/>
              </w:rPr>
              <w:t>1</w:t>
            </w:r>
            <w:r w:rsidR="005E4365" w:rsidRPr="00EC2E28">
              <w:rPr>
                <w:rFonts w:ascii="Arial" w:hAnsi="Arial" w:cs="Arial"/>
                <w:b/>
                <w:sz w:val="28"/>
                <w:szCs w:val="28"/>
                <w:lang w:val="en-US"/>
              </w:rPr>
              <w:t xml:space="preserve"> (</w:t>
            </w:r>
            <w:r w:rsidR="00E943CE" w:rsidRPr="00EC2E28">
              <w:rPr>
                <w:rFonts w:ascii="Arial" w:hAnsi="Arial" w:cs="Arial"/>
                <w:b/>
                <w:sz w:val="28"/>
                <w:szCs w:val="28"/>
                <w:lang w:val="en-US"/>
              </w:rPr>
              <w:t>3</w:t>
            </w:r>
            <w:r w:rsidR="00EC2E28">
              <w:rPr>
                <w:rFonts w:ascii="Arial" w:hAnsi="Arial" w:cs="Arial"/>
                <w:b/>
                <w:sz w:val="28"/>
                <w:szCs w:val="28"/>
              </w:rPr>
              <w:t>8</w:t>
            </w:r>
            <w:r w:rsidR="00BB10E2" w:rsidRPr="00EC2E28">
              <w:rPr>
                <w:rFonts w:ascii="Arial" w:hAnsi="Arial" w:cs="Arial"/>
                <w:b/>
                <w:sz w:val="28"/>
                <w:szCs w:val="28"/>
                <w:lang w:val="en-US"/>
              </w:rPr>
              <w:t>) 201</w:t>
            </w:r>
            <w:r w:rsidR="00EC2E28">
              <w:rPr>
                <w:rFonts w:ascii="Arial" w:hAnsi="Arial" w:cs="Arial"/>
                <w:b/>
                <w:sz w:val="28"/>
                <w:szCs w:val="28"/>
              </w:rPr>
              <w:t>9</w:t>
            </w:r>
          </w:p>
        </w:tc>
      </w:tr>
    </w:tbl>
    <w:p w:rsidR="005E4365" w:rsidRPr="00EC2E28" w:rsidRDefault="005E4365" w:rsidP="005E4365">
      <w:pPr>
        <w:tabs>
          <w:tab w:val="left" w:pos="720"/>
        </w:tabs>
        <w:jc w:val="center"/>
        <w:outlineLvl w:val="0"/>
        <w:rPr>
          <w:b/>
          <w:bCs/>
          <w:lang w:val="en-US"/>
        </w:rPr>
      </w:pPr>
    </w:p>
    <w:p w:rsidR="005E4365" w:rsidRPr="00EC2E28" w:rsidRDefault="005E4365" w:rsidP="005E4365">
      <w:pPr>
        <w:tabs>
          <w:tab w:val="left" w:pos="720"/>
        </w:tabs>
        <w:outlineLvl w:val="0"/>
        <w:rPr>
          <w:b/>
          <w:bCs/>
          <w:lang w:val="en-US"/>
        </w:rPr>
      </w:pPr>
    </w:p>
    <w:p w:rsidR="003F5450" w:rsidRDefault="003F5450" w:rsidP="003F5450">
      <w:pPr>
        <w:tabs>
          <w:tab w:val="left" w:pos="720"/>
        </w:tabs>
        <w:jc w:val="center"/>
        <w:outlineLvl w:val="0"/>
        <w:rPr>
          <w:sz w:val="22"/>
          <w:szCs w:val="22"/>
        </w:rPr>
      </w:pPr>
      <w:r>
        <w:rPr>
          <w:rFonts w:ascii="Monotype Corsiva" w:hAnsi="Monotype Corsiva"/>
          <w:b/>
          <w:bCs/>
          <w:sz w:val="44"/>
          <w:szCs w:val="44"/>
        </w:rPr>
        <w:t>Научные сообщения</w:t>
      </w:r>
    </w:p>
    <w:p w:rsidR="00EC2E28" w:rsidRDefault="00EC2E28" w:rsidP="00EC2E28">
      <w:pPr>
        <w:ind w:left="284"/>
      </w:pPr>
      <w:r>
        <w:t>УДК 378.091.398</w:t>
      </w:r>
    </w:p>
    <w:p w:rsidR="00EC2E28" w:rsidRDefault="00EC2E28" w:rsidP="00EC2E28">
      <w:pPr>
        <w:tabs>
          <w:tab w:val="left" w:pos="1260"/>
        </w:tabs>
        <w:ind w:left="284"/>
        <w:rPr>
          <w:highlight w:val="yellow"/>
        </w:rPr>
      </w:pPr>
    </w:p>
    <w:p w:rsidR="00EC2E28" w:rsidRDefault="00EC2E28" w:rsidP="00EC2E28">
      <w:pPr>
        <w:ind w:left="284"/>
        <w:rPr>
          <w:b/>
          <w:bCs/>
          <w:iCs/>
          <w:spacing w:val="-6"/>
          <w:sz w:val="32"/>
          <w:szCs w:val="32"/>
        </w:rPr>
      </w:pPr>
      <w:r>
        <w:rPr>
          <w:b/>
          <w:bCs/>
          <w:iCs/>
          <w:spacing w:val="-6"/>
          <w:sz w:val="32"/>
          <w:szCs w:val="32"/>
        </w:rPr>
        <w:t xml:space="preserve">От организационных структур институтов </w:t>
      </w:r>
    </w:p>
    <w:p w:rsidR="00EC2E28" w:rsidRDefault="00EC2E28" w:rsidP="00EC2E28">
      <w:pPr>
        <w:ind w:left="284"/>
        <w:rPr>
          <w:b/>
          <w:bCs/>
          <w:iCs/>
          <w:spacing w:val="-6"/>
          <w:sz w:val="32"/>
          <w:szCs w:val="32"/>
        </w:rPr>
      </w:pPr>
      <w:r>
        <w:rPr>
          <w:b/>
          <w:bCs/>
          <w:iCs/>
          <w:spacing w:val="-6"/>
          <w:sz w:val="32"/>
          <w:szCs w:val="32"/>
        </w:rPr>
        <w:t xml:space="preserve">к </w:t>
      </w:r>
      <w:proofErr w:type="spellStart"/>
      <w:r>
        <w:rPr>
          <w:b/>
          <w:bCs/>
          <w:iCs/>
          <w:spacing w:val="-6"/>
          <w:sz w:val="32"/>
          <w:szCs w:val="32"/>
        </w:rPr>
        <w:t>проактивному</w:t>
      </w:r>
      <w:proofErr w:type="spellEnd"/>
      <w:r>
        <w:rPr>
          <w:b/>
          <w:bCs/>
          <w:iCs/>
          <w:spacing w:val="-6"/>
          <w:sz w:val="32"/>
          <w:szCs w:val="32"/>
        </w:rPr>
        <w:t xml:space="preserve"> развитию профессионального сообщества</w:t>
      </w:r>
    </w:p>
    <w:p w:rsidR="00EC2E28" w:rsidRDefault="00EC2E28" w:rsidP="00EC2E28">
      <w:pPr>
        <w:ind w:left="284"/>
        <w:rPr>
          <w:b/>
          <w:sz w:val="16"/>
          <w:szCs w:val="16"/>
        </w:rPr>
      </w:pPr>
    </w:p>
    <w:p w:rsidR="00EC2E28" w:rsidRPr="00EC2E28" w:rsidRDefault="00EC2E28" w:rsidP="00EC2E28">
      <w:pPr>
        <w:ind w:left="284"/>
        <w:rPr>
          <w:b/>
          <w:lang w:val="en-US"/>
        </w:rPr>
      </w:pPr>
      <w:r>
        <w:rPr>
          <w:b/>
        </w:rPr>
        <w:t>С</w:t>
      </w:r>
      <w:r w:rsidRPr="00EC2E28">
        <w:rPr>
          <w:b/>
          <w:lang w:val="en-US"/>
        </w:rPr>
        <w:t xml:space="preserve">. </w:t>
      </w:r>
      <w:r>
        <w:rPr>
          <w:b/>
        </w:rPr>
        <w:t>В</w:t>
      </w:r>
      <w:r w:rsidRPr="00EC2E28">
        <w:rPr>
          <w:b/>
          <w:lang w:val="en-US"/>
        </w:rPr>
        <w:t xml:space="preserve">. </w:t>
      </w:r>
      <w:proofErr w:type="spellStart"/>
      <w:r>
        <w:rPr>
          <w:b/>
        </w:rPr>
        <w:t>Жолован</w:t>
      </w:r>
      <w:proofErr w:type="spellEnd"/>
    </w:p>
    <w:p w:rsidR="00EC2E28" w:rsidRDefault="00EC2E28" w:rsidP="00EC2E28">
      <w:pPr>
        <w:ind w:left="284"/>
        <w:rPr>
          <w:sz w:val="28"/>
          <w:szCs w:val="28"/>
          <w:highlight w:val="yellow"/>
          <w:lang w:val="en-US"/>
        </w:rPr>
      </w:pPr>
    </w:p>
    <w:p w:rsidR="00EC2E28" w:rsidRDefault="00EC2E28" w:rsidP="00EC2E28">
      <w:pPr>
        <w:tabs>
          <w:tab w:val="left" w:pos="1260"/>
        </w:tabs>
        <w:ind w:left="284"/>
        <w:jc w:val="both"/>
        <w:rPr>
          <w:b/>
          <w:sz w:val="32"/>
          <w:szCs w:val="32"/>
          <w:lang w:val="en-US"/>
        </w:rPr>
      </w:pPr>
      <w:r>
        <w:rPr>
          <w:b/>
          <w:sz w:val="32"/>
          <w:szCs w:val="32"/>
          <w:lang w:val="en-US"/>
        </w:rPr>
        <w:t xml:space="preserve">From organizational structures of institutions to the proactive </w:t>
      </w:r>
      <w:r>
        <w:rPr>
          <w:b/>
          <w:sz w:val="32"/>
          <w:szCs w:val="32"/>
          <w:lang w:val="en-US"/>
        </w:rPr>
        <w:br/>
        <w:t>development of the professional community</w:t>
      </w:r>
    </w:p>
    <w:p w:rsidR="00EC2E28" w:rsidRDefault="00EC2E28" w:rsidP="00EC2E28">
      <w:pPr>
        <w:tabs>
          <w:tab w:val="left" w:pos="1260"/>
        </w:tabs>
        <w:ind w:left="284"/>
        <w:jc w:val="both"/>
        <w:rPr>
          <w:b/>
          <w:sz w:val="16"/>
          <w:szCs w:val="16"/>
          <w:lang w:val="en-US"/>
        </w:rPr>
      </w:pPr>
    </w:p>
    <w:p w:rsidR="00EC2E28" w:rsidRDefault="00EC2E28" w:rsidP="00EC2E28">
      <w:pPr>
        <w:tabs>
          <w:tab w:val="left" w:pos="1260"/>
        </w:tabs>
        <w:ind w:left="284"/>
        <w:jc w:val="both"/>
        <w:rPr>
          <w:b/>
        </w:rPr>
      </w:pPr>
      <w:r>
        <w:rPr>
          <w:b/>
          <w:lang w:val="en-US"/>
        </w:rPr>
        <w:t xml:space="preserve">S. V. </w:t>
      </w:r>
      <w:proofErr w:type="spellStart"/>
      <w:r>
        <w:rPr>
          <w:b/>
          <w:lang w:val="en-US"/>
        </w:rPr>
        <w:t>Zholovan</w:t>
      </w:r>
      <w:proofErr w:type="spellEnd"/>
    </w:p>
    <w:p w:rsidR="00EC2E28" w:rsidRDefault="00EC2E28" w:rsidP="00EC2E28">
      <w:pPr>
        <w:tabs>
          <w:tab w:val="left" w:pos="1260"/>
        </w:tabs>
        <w:ind w:left="284"/>
        <w:jc w:val="both"/>
        <w:rPr>
          <w:sz w:val="20"/>
          <w:szCs w:val="20"/>
          <w:highlight w:val="yellow"/>
        </w:rPr>
      </w:pPr>
    </w:p>
    <w:p w:rsidR="00EC2E28" w:rsidRDefault="00EC2E28" w:rsidP="00EC2E28">
      <w:pPr>
        <w:autoSpaceDE w:val="0"/>
        <w:autoSpaceDN w:val="0"/>
        <w:ind w:firstLine="284"/>
        <w:jc w:val="both"/>
        <w:rPr>
          <w:bCs/>
          <w:i/>
          <w:iCs/>
          <w:spacing w:val="2"/>
          <w:sz w:val="22"/>
          <w:szCs w:val="22"/>
        </w:rPr>
      </w:pPr>
      <w:r>
        <w:rPr>
          <w:b/>
          <w:i/>
          <w:spacing w:val="-2"/>
          <w:sz w:val="22"/>
          <w:szCs w:val="22"/>
        </w:rPr>
        <w:t xml:space="preserve">Аннотация. </w:t>
      </w:r>
      <w:r>
        <w:rPr>
          <w:bCs/>
          <w:i/>
          <w:iCs/>
          <w:spacing w:val="-2"/>
          <w:sz w:val="22"/>
          <w:szCs w:val="22"/>
        </w:rPr>
        <w:t xml:space="preserve">На основе анализа вызовов современной действительности, обозначенных органами государственного управления в сфере образования, актуализируется проблема модернизации системы дополнительного профессионально-педагогического образования. Рассматривается значение данной системы для непрерывного образования педагога, развития организаций дополнительного профессионального образования в условиях неопределенности и многообразия современного образования. Выделены и проанализированы функции организаций дополнительного профессионального образования в реализации образовательных программ повышения квалификации и профессиональной переподготовки, научно-методической поддержке и сопровождении инновационных проектов, изучении и использовании лучших практик и опыта образовательных учреждений и педагогов. Обосновывается идея </w:t>
      </w:r>
      <w:proofErr w:type="spellStart"/>
      <w:r>
        <w:rPr>
          <w:bCs/>
          <w:i/>
          <w:iCs/>
          <w:spacing w:val="-2"/>
          <w:sz w:val="22"/>
          <w:szCs w:val="22"/>
        </w:rPr>
        <w:t>проактивности</w:t>
      </w:r>
      <w:proofErr w:type="spellEnd"/>
      <w:r>
        <w:rPr>
          <w:bCs/>
          <w:i/>
          <w:iCs/>
          <w:spacing w:val="-2"/>
          <w:sz w:val="22"/>
          <w:szCs w:val="22"/>
        </w:rPr>
        <w:t xml:space="preserve"> организаций дополнительного профессионального образования субъектов Российской Федерации. Эта идея находит свое выражение в готовности системы дополнительного профессионального педагогического образования к практико-ориентированной деятельности и повышению роли в решении актуальных задач современного образования профессионально-педагогического сообщества. Представлены технологии организационного развития, которые направленны на осуществление структурных изменений в деятельности институтов развития образования и формирование профессиональных сообществ с использованием механизмов </w:t>
      </w:r>
      <w:proofErr w:type="spellStart"/>
      <w:r>
        <w:rPr>
          <w:bCs/>
          <w:i/>
          <w:iCs/>
          <w:spacing w:val="-2"/>
          <w:sz w:val="22"/>
          <w:szCs w:val="22"/>
        </w:rPr>
        <w:t>проактивного</w:t>
      </w:r>
      <w:proofErr w:type="spellEnd"/>
      <w:r>
        <w:rPr>
          <w:bCs/>
          <w:i/>
          <w:iCs/>
          <w:spacing w:val="-2"/>
          <w:sz w:val="22"/>
          <w:szCs w:val="22"/>
        </w:rPr>
        <w:t xml:space="preserve"> развития и саморегулирования.</w:t>
      </w:r>
    </w:p>
    <w:p w:rsidR="00EC2E28" w:rsidRDefault="00EC2E28" w:rsidP="00EC2E28">
      <w:pPr>
        <w:pStyle w:val="Default"/>
        <w:ind w:firstLine="284"/>
        <w:jc w:val="both"/>
        <w:rPr>
          <w:rFonts w:eastAsia="Calibri"/>
          <w:i/>
          <w:color w:val="auto"/>
          <w:sz w:val="22"/>
          <w:szCs w:val="22"/>
          <w:lang w:val="en-US" w:eastAsia="en-US"/>
        </w:rPr>
      </w:pPr>
      <w:r>
        <w:rPr>
          <w:b/>
          <w:i/>
          <w:color w:val="auto"/>
          <w:sz w:val="22"/>
          <w:szCs w:val="22"/>
          <w:lang w:val="en-US"/>
        </w:rPr>
        <w:t>Abstract.</w:t>
      </w:r>
      <w:r>
        <w:rPr>
          <w:i/>
          <w:color w:val="auto"/>
          <w:sz w:val="22"/>
          <w:szCs w:val="22"/>
          <w:lang w:val="en-US"/>
        </w:rPr>
        <w:t xml:space="preserve"> </w:t>
      </w:r>
      <w:r>
        <w:rPr>
          <w:rFonts w:eastAsia="Calibri"/>
          <w:i/>
          <w:color w:val="auto"/>
          <w:sz w:val="22"/>
          <w:szCs w:val="22"/>
          <w:lang w:val="en-US" w:eastAsia="en-US"/>
        </w:rPr>
        <w:t xml:space="preserve">On the basis of the analysis of challenges of the modern reality, designated by the state authorities in the field of education, the problem of modernization of the system of additional professional and pedagogical education is actualized. The importance of the given system for continuous education of </w:t>
      </w:r>
      <w:r>
        <w:rPr>
          <w:rFonts w:eastAsia="Calibri"/>
          <w:i/>
          <w:color w:val="auto"/>
          <w:sz w:val="22"/>
          <w:szCs w:val="22"/>
          <w:lang w:val="en-US" w:eastAsia="en-US"/>
        </w:rPr>
        <w:lastRenderedPageBreak/>
        <w:t>the teacher, development of the organizations of additional professional education in the conditions of uncertainty and variety of modern education is considered. Functions of organizations of additional professional education in realization of educational programs of improvement of professional skill and professional retraining, scientific-methodical support and support of innovative projects, studying and use of the best practices and experience of educational institutions and teachers are highlighted and analyzed. The idea of proactivity of organizations of additional professional education of the subjects of the Russian Federation is substantiated. This idea is expressed in the readiness of the system of additional professional teacher education for practice-oriented activity and increasing the role in solving urgent problems of modern education of the professional and pedagogical community. The technologies of organizational development, which are aimed at implementing structural changes in the activities of educational development institutions and the formation of professional communities using the mechanisms of proactive development and self-regulation, are presented.</w:t>
      </w:r>
    </w:p>
    <w:p w:rsidR="00EC2E28" w:rsidRDefault="00EC2E28" w:rsidP="00EC2E28">
      <w:pPr>
        <w:pStyle w:val="Default"/>
        <w:ind w:firstLine="284"/>
        <w:jc w:val="both"/>
        <w:rPr>
          <w:bCs/>
          <w:i/>
          <w:color w:val="auto"/>
          <w:spacing w:val="2"/>
          <w:sz w:val="22"/>
          <w:szCs w:val="22"/>
        </w:rPr>
      </w:pPr>
      <w:proofErr w:type="gramStart"/>
      <w:r>
        <w:rPr>
          <w:b/>
          <w:i/>
          <w:color w:val="auto"/>
          <w:spacing w:val="2"/>
          <w:sz w:val="22"/>
          <w:szCs w:val="22"/>
        </w:rPr>
        <w:t>Ключевые слова:</w:t>
      </w:r>
      <w:r>
        <w:rPr>
          <w:i/>
          <w:color w:val="auto"/>
          <w:spacing w:val="2"/>
          <w:sz w:val="22"/>
          <w:szCs w:val="22"/>
        </w:rPr>
        <w:t xml:space="preserve"> </w:t>
      </w:r>
      <w:r>
        <w:rPr>
          <w:bCs/>
          <w:i/>
          <w:color w:val="auto"/>
          <w:spacing w:val="2"/>
          <w:sz w:val="22"/>
          <w:szCs w:val="22"/>
        </w:rPr>
        <w:t xml:space="preserve">непрерывное образование, организационное развитие, профессиональное развитие, сетевые сообщества, цифровая образовательная среда, национальный проект «Образование», </w:t>
      </w:r>
      <w:proofErr w:type="spellStart"/>
      <w:r>
        <w:rPr>
          <w:bCs/>
          <w:i/>
          <w:color w:val="auto"/>
          <w:spacing w:val="2"/>
          <w:sz w:val="22"/>
          <w:szCs w:val="22"/>
        </w:rPr>
        <w:t>проактивное</w:t>
      </w:r>
      <w:proofErr w:type="spellEnd"/>
      <w:r>
        <w:rPr>
          <w:bCs/>
          <w:i/>
          <w:color w:val="auto"/>
          <w:spacing w:val="2"/>
          <w:sz w:val="22"/>
          <w:szCs w:val="22"/>
        </w:rPr>
        <w:t xml:space="preserve"> развитие.</w:t>
      </w:r>
      <w:proofErr w:type="gramEnd"/>
    </w:p>
    <w:p w:rsidR="00EC2E28" w:rsidRDefault="00EC2E28" w:rsidP="00EC2E28">
      <w:pPr>
        <w:autoSpaceDE w:val="0"/>
        <w:autoSpaceDN w:val="0"/>
        <w:ind w:firstLine="284"/>
        <w:jc w:val="both"/>
        <w:rPr>
          <w:rFonts w:eastAsia="Calibri"/>
          <w:i/>
          <w:sz w:val="22"/>
          <w:szCs w:val="22"/>
          <w:lang w:val="en-US" w:eastAsia="en-US"/>
        </w:rPr>
      </w:pPr>
      <w:r>
        <w:rPr>
          <w:b/>
          <w:bCs/>
          <w:i/>
          <w:sz w:val="22"/>
          <w:szCs w:val="22"/>
          <w:lang w:val="en-US" w:eastAsia="uk-UA"/>
        </w:rPr>
        <w:t>Keywords:</w:t>
      </w:r>
      <w:r>
        <w:rPr>
          <w:bCs/>
          <w:i/>
          <w:sz w:val="22"/>
          <w:szCs w:val="22"/>
          <w:lang w:val="en-US" w:eastAsia="uk-UA"/>
        </w:rPr>
        <w:t xml:space="preserve"> </w:t>
      </w:r>
      <w:r>
        <w:rPr>
          <w:rFonts w:eastAsia="Calibri"/>
          <w:i/>
          <w:sz w:val="22"/>
          <w:szCs w:val="22"/>
          <w:lang w:val="en-US" w:eastAsia="en-US"/>
        </w:rPr>
        <w:t>continuous education, organizational development, professional development, network communities, digital educational environment, National Project “Education”, proactive development.</w:t>
      </w:r>
    </w:p>
    <w:p w:rsidR="003F5450" w:rsidRPr="00EC2E28" w:rsidRDefault="003F5450" w:rsidP="003F5450">
      <w:pPr>
        <w:pStyle w:val="a7"/>
        <w:ind w:left="284"/>
        <w:outlineLvl w:val="0"/>
        <w:rPr>
          <w:sz w:val="24"/>
          <w:szCs w:val="24"/>
          <w:lang w:val="en-US"/>
        </w:rPr>
      </w:pPr>
    </w:p>
    <w:p w:rsidR="00EC2E28" w:rsidRDefault="00EC2E28" w:rsidP="00EC2E28">
      <w:pPr>
        <w:pStyle w:val="a7"/>
        <w:ind w:left="284"/>
        <w:outlineLvl w:val="0"/>
        <w:rPr>
          <w:sz w:val="24"/>
          <w:szCs w:val="24"/>
          <w:lang w:val="ru-RU"/>
        </w:rPr>
      </w:pPr>
      <w:r>
        <w:rPr>
          <w:sz w:val="24"/>
          <w:szCs w:val="24"/>
        </w:rPr>
        <w:t xml:space="preserve">УДК </w:t>
      </w:r>
      <w:r>
        <w:rPr>
          <w:sz w:val="24"/>
          <w:szCs w:val="24"/>
          <w:lang w:val="ru-RU"/>
        </w:rPr>
        <w:t>371.1</w:t>
      </w:r>
    </w:p>
    <w:p w:rsidR="00EC2E28" w:rsidRDefault="00EC2E28" w:rsidP="00EC2E28">
      <w:pPr>
        <w:tabs>
          <w:tab w:val="left" w:pos="1260"/>
        </w:tabs>
        <w:ind w:left="284"/>
        <w:rPr>
          <w:highlight w:val="yellow"/>
        </w:rPr>
      </w:pPr>
    </w:p>
    <w:p w:rsidR="00EC2E28" w:rsidRDefault="00EC2E28" w:rsidP="00EC2E28">
      <w:pPr>
        <w:ind w:left="284"/>
        <w:rPr>
          <w:b/>
          <w:bCs/>
          <w:iCs/>
          <w:sz w:val="32"/>
          <w:szCs w:val="32"/>
        </w:rPr>
      </w:pPr>
      <w:r>
        <w:rPr>
          <w:b/>
          <w:bCs/>
          <w:iCs/>
          <w:sz w:val="32"/>
          <w:szCs w:val="32"/>
        </w:rPr>
        <w:t xml:space="preserve">Совершенствование деятельности методической службы </w:t>
      </w:r>
    </w:p>
    <w:p w:rsidR="00EC2E28" w:rsidRDefault="00EC2E28" w:rsidP="00EC2E28">
      <w:pPr>
        <w:ind w:left="284"/>
        <w:rPr>
          <w:b/>
          <w:bCs/>
          <w:iCs/>
          <w:sz w:val="32"/>
          <w:szCs w:val="32"/>
        </w:rPr>
      </w:pPr>
      <w:r>
        <w:rPr>
          <w:b/>
          <w:bCs/>
          <w:iCs/>
          <w:sz w:val="32"/>
          <w:szCs w:val="32"/>
        </w:rPr>
        <w:t xml:space="preserve">в образовательной организации в условиях введения </w:t>
      </w:r>
    </w:p>
    <w:p w:rsidR="00EC2E28" w:rsidRDefault="00EC2E28" w:rsidP="00EC2E28">
      <w:pPr>
        <w:ind w:left="284"/>
        <w:rPr>
          <w:b/>
          <w:bCs/>
          <w:iCs/>
          <w:sz w:val="32"/>
          <w:szCs w:val="32"/>
        </w:rPr>
      </w:pPr>
      <w:r>
        <w:rPr>
          <w:b/>
          <w:bCs/>
          <w:iCs/>
          <w:sz w:val="32"/>
          <w:szCs w:val="32"/>
        </w:rPr>
        <w:t>профессионального стандарта педагога</w:t>
      </w:r>
    </w:p>
    <w:p w:rsidR="00EC2E28" w:rsidRDefault="00EC2E28" w:rsidP="00EC2E28">
      <w:pPr>
        <w:ind w:left="284"/>
        <w:rPr>
          <w:b/>
          <w:sz w:val="16"/>
          <w:szCs w:val="16"/>
        </w:rPr>
      </w:pPr>
    </w:p>
    <w:p w:rsidR="00EC2E28" w:rsidRDefault="00EC2E28" w:rsidP="00EC2E28">
      <w:pPr>
        <w:ind w:left="284"/>
        <w:rPr>
          <w:b/>
        </w:rPr>
      </w:pPr>
      <w:r>
        <w:rPr>
          <w:b/>
        </w:rPr>
        <w:t xml:space="preserve">Д. Ф. Ильясов, Л. С. Науменко, Ю. В. </w:t>
      </w:r>
      <w:proofErr w:type="spellStart"/>
      <w:r>
        <w:rPr>
          <w:b/>
        </w:rPr>
        <w:t>Казаченок</w:t>
      </w:r>
      <w:proofErr w:type="spellEnd"/>
    </w:p>
    <w:p w:rsidR="00EC2E28" w:rsidRDefault="00EC2E28" w:rsidP="00EC2E28">
      <w:pPr>
        <w:ind w:left="284"/>
        <w:rPr>
          <w:sz w:val="32"/>
          <w:szCs w:val="28"/>
          <w:highlight w:val="yellow"/>
        </w:rPr>
      </w:pPr>
    </w:p>
    <w:p w:rsidR="00EC2E28" w:rsidRDefault="00EC2E28" w:rsidP="00EC2E28">
      <w:pPr>
        <w:ind w:left="284"/>
        <w:rPr>
          <w:rFonts w:eastAsia="TimesNewRomanPSMT"/>
          <w:b/>
          <w:sz w:val="32"/>
          <w:szCs w:val="32"/>
          <w:lang w:val="en-US"/>
        </w:rPr>
      </w:pPr>
      <w:r>
        <w:rPr>
          <w:rFonts w:eastAsia="TimesNewRomanPSMT"/>
          <w:b/>
          <w:sz w:val="32"/>
          <w:szCs w:val="32"/>
          <w:lang w:val="en"/>
        </w:rPr>
        <w:t xml:space="preserve">Improvement of methodical service activity in the educational </w:t>
      </w:r>
      <w:r>
        <w:rPr>
          <w:rFonts w:eastAsia="TimesNewRomanPSMT"/>
          <w:b/>
          <w:sz w:val="32"/>
          <w:szCs w:val="32"/>
          <w:lang w:val="en-US"/>
        </w:rPr>
        <w:br/>
      </w:r>
      <w:r>
        <w:rPr>
          <w:rFonts w:eastAsia="TimesNewRomanPSMT"/>
          <w:b/>
          <w:sz w:val="32"/>
          <w:szCs w:val="32"/>
          <w:lang w:val="en"/>
        </w:rPr>
        <w:t xml:space="preserve">organization in the conditions of adoption of professional </w:t>
      </w:r>
      <w:r>
        <w:rPr>
          <w:rFonts w:eastAsia="TimesNewRomanPSMT"/>
          <w:b/>
          <w:sz w:val="32"/>
          <w:szCs w:val="32"/>
          <w:lang w:val="en-US"/>
        </w:rPr>
        <w:br/>
      </w:r>
      <w:r>
        <w:rPr>
          <w:rFonts w:eastAsia="TimesNewRomanPSMT"/>
          <w:b/>
          <w:sz w:val="32"/>
          <w:szCs w:val="32"/>
          <w:lang w:val="en"/>
        </w:rPr>
        <w:t>standard of teachers</w:t>
      </w:r>
    </w:p>
    <w:p w:rsidR="00EC2E28" w:rsidRDefault="00EC2E28" w:rsidP="00EC2E28">
      <w:pPr>
        <w:ind w:left="284"/>
        <w:rPr>
          <w:b/>
          <w:strike/>
          <w:sz w:val="16"/>
          <w:szCs w:val="16"/>
          <w:highlight w:val="yellow"/>
          <w:lang w:val="en-US"/>
        </w:rPr>
      </w:pPr>
    </w:p>
    <w:p w:rsidR="00EC2E28" w:rsidRDefault="00EC2E28" w:rsidP="00EC2E28">
      <w:pPr>
        <w:tabs>
          <w:tab w:val="left" w:pos="1260"/>
        </w:tabs>
        <w:ind w:left="284"/>
        <w:jc w:val="both"/>
        <w:rPr>
          <w:b/>
          <w:lang w:val="en-US"/>
        </w:rPr>
      </w:pPr>
      <w:r>
        <w:rPr>
          <w:b/>
          <w:lang w:val="en"/>
        </w:rPr>
        <w:t>D</w:t>
      </w:r>
      <w:r>
        <w:rPr>
          <w:b/>
          <w:lang w:val="en-US"/>
        </w:rPr>
        <w:t xml:space="preserve">. </w:t>
      </w:r>
      <w:r>
        <w:rPr>
          <w:b/>
          <w:lang w:val="en"/>
        </w:rPr>
        <w:t>F</w:t>
      </w:r>
      <w:r>
        <w:rPr>
          <w:b/>
          <w:lang w:val="en-US"/>
        </w:rPr>
        <w:t xml:space="preserve">. </w:t>
      </w:r>
      <w:proofErr w:type="spellStart"/>
      <w:r>
        <w:rPr>
          <w:b/>
          <w:lang w:val="en"/>
        </w:rPr>
        <w:t>Ilyasov</w:t>
      </w:r>
      <w:proofErr w:type="spellEnd"/>
      <w:r>
        <w:rPr>
          <w:b/>
          <w:lang w:val="en-US"/>
        </w:rPr>
        <w:t xml:space="preserve">, L. </w:t>
      </w:r>
      <w:r>
        <w:rPr>
          <w:b/>
          <w:lang w:val="en"/>
        </w:rPr>
        <w:t>S</w:t>
      </w:r>
      <w:r>
        <w:rPr>
          <w:b/>
          <w:lang w:val="en-US"/>
        </w:rPr>
        <w:t xml:space="preserve">. </w:t>
      </w:r>
      <w:proofErr w:type="spellStart"/>
      <w:r>
        <w:rPr>
          <w:b/>
          <w:lang w:val="en"/>
        </w:rPr>
        <w:t>Naumenko</w:t>
      </w:r>
      <w:proofErr w:type="spellEnd"/>
      <w:r>
        <w:rPr>
          <w:b/>
          <w:lang w:val="en-US"/>
        </w:rPr>
        <w:t xml:space="preserve">, </w:t>
      </w:r>
      <w:r>
        <w:rPr>
          <w:b/>
          <w:lang w:val="en"/>
        </w:rPr>
        <w:t>Yu</w:t>
      </w:r>
      <w:r>
        <w:rPr>
          <w:b/>
          <w:lang w:val="en-US"/>
        </w:rPr>
        <w:t xml:space="preserve">. </w:t>
      </w:r>
      <w:r>
        <w:rPr>
          <w:b/>
          <w:lang w:val="en"/>
        </w:rPr>
        <w:t>V</w:t>
      </w:r>
      <w:r>
        <w:rPr>
          <w:b/>
          <w:lang w:val="en-US"/>
        </w:rPr>
        <w:t xml:space="preserve">. </w:t>
      </w:r>
      <w:proofErr w:type="spellStart"/>
      <w:r>
        <w:rPr>
          <w:b/>
          <w:lang w:val="en"/>
        </w:rPr>
        <w:t>Kazachenok</w:t>
      </w:r>
      <w:proofErr w:type="spellEnd"/>
    </w:p>
    <w:p w:rsidR="00EC2E28" w:rsidRDefault="00EC2E28" w:rsidP="00EC2E28">
      <w:pPr>
        <w:tabs>
          <w:tab w:val="left" w:pos="1260"/>
        </w:tabs>
        <w:jc w:val="both"/>
        <w:rPr>
          <w:szCs w:val="20"/>
          <w:highlight w:val="yellow"/>
          <w:lang w:val="en-US"/>
        </w:rPr>
      </w:pPr>
    </w:p>
    <w:p w:rsidR="00EC2E28" w:rsidRDefault="00EC2E28" w:rsidP="00EC2E28">
      <w:pPr>
        <w:autoSpaceDE w:val="0"/>
        <w:autoSpaceDN w:val="0"/>
        <w:ind w:firstLine="284"/>
        <w:jc w:val="both"/>
        <w:rPr>
          <w:bCs/>
          <w:i/>
          <w:iCs/>
          <w:spacing w:val="2"/>
          <w:sz w:val="22"/>
          <w:szCs w:val="22"/>
        </w:rPr>
      </w:pPr>
      <w:r>
        <w:rPr>
          <w:b/>
          <w:i/>
          <w:spacing w:val="2"/>
          <w:sz w:val="22"/>
          <w:szCs w:val="22"/>
        </w:rPr>
        <w:t xml:space="preserve">Аннотация. </w:t>
      </w:r>
      <w:r>
        <w:rPr>
          <w:bCs/>
          <w:i/>
          <w:iCs/>
          <w:spacing w:val="2"/>
          <w:sz w:val="22"/>
          <w:szCs w:val="22"/>
        </w:rPr>
        <w:t xml:space="preserve">Профессиональный стандарт педагога ставит перед необходимостью реализации новых трудовых функций. Однако практика показывает, что их выполнение вызывает у педагогов затруднения. Имеющиеся трудности целесообразно решать с участием учреждений дополнительного профессионального образования или используя резервы внутриорганизационного обучения. Последнее является наиболее удобным для педагогических работников ввиду многообразия форм оказания методической помощи в образовательной организации. Заметим, однако, что во многих учреждениях образования она носит поддерживающий характер. Указанное было засвидетельствовано эмпирическим исследованием. Целью данной статьи является разработка стратегии совершенствования содержательно-организационного аспекта деятельности методической службы. Данная стратегия представлена в виде дорожной карты, которая позволяет наглядно отобразить последовательность мероприятий, направленных на совершенствование организационного аспекта деятельности методической службы. Стратегия предполагает реализацию актуальных для педагогов организационных форм: перевернутая и проблемная лекции, </w:t>
      </w:r>
      <w:r>
        <w:rPr>
          <w:bCs/>
          <w:i/>
          <w:iCs/>
          <w:spacing w:val="2"/>
          <w:sz w:val="22"/>
          <w:szCs w:val="22"/>
        </w:rPr>
        <w:lastRenderedPageBreak/>
        <w:t>практико-ориентированные занятия и заполнение «Колеса жизненного баланса», мастер-классы, просмотр и анализ занятий коллег и др. по вопросам реализации трудовых действий в соответствии с требованиями профессионального стандарта. Экспертная оценка стратегии показала ее актуальность, практическую ориентированность, соответствие вызовам времени и запросам учительской аудитории. Применение данной стратегии рекомендуется к использованию в деятельности методической службы в образовательных организациях общего и среднего образования.</w:t>
      </w:r>
    </w:p>
    <w:p w:rsidR="00EC2E28" w:rsidRDefault="00EC2E28" w:rsidP="00EC2E28">
      <w:pPr>
        <w:autoSpaceDE w:val="0"/>
        <w:autoSpaceDN w:val="0"/>
        <w:ind w:firstLine="284"/>
        <w:jc w:val="both"/>
        <w:rPr>
          <w:i/>
          <w:sz w:val="22"/>
          <w:szCs w:val="22"/>
          <w:lang w:val="en-US"/>
        </w:rPr>
      </w:pPr>
      <w:r>
        <w:rPr>
          <w:b/>
          <w:i/>
          <w:sz w:val="22"/>
          <w:szCs w:val="22"/>
          <w:lang w:val="en-US"/>
        </w:rPr>
        <w:t>Abstract.</w:t>
      </w:r>
      <w:r>
        <w:rPr>
          <w:i/>
          <w:sz w:val="22"/>
          <w:szCs w:val="22"/>
          <w:lang w:val="en-US"/>
        </w:rPr>
        <w:t xml:space="preserve"> The professional standard of the teacher puts the need to implement new labor functions. Practice shows that their performance causes difficulties for teachers. There are difficulties associated with the training of teachers and their training within the organization. The latter position is the most common teaching method in educational organizations. However, in many educational institutions it is supportive. The above fact was witnessed by an empirical researcher. The purpose of this article is to develop a strategy for improving the content-organizational aspect of the activities of the methodological service. This strategy is presented in the form of a roadmap, which allows you to visually display the sequence of activities aimed at improving the organizational aspect of the activities of the methodological service. The strategy involves the implementation of organizational forms that are relevant for teachers: inverted and problem lectures, practice-oriented classes and filling in the “Wheels of Life Balance”, master classes, viewing and analyzing colleagues ’classes, etc. on the implementation of labor activities in accordance with the requirements of the professional standard. An expert assessment of the strategy showed its relevance, practical orientation, meeting the challenges of the time and the needs of the teaching audience. The application of this strategy is recommended for use in the activities of the methodological service in educational institutions of general and secondary education.</w:t>
      </w:r>
    </w:p>
    <w:p w:rsidR="00EC2E28" w:rsidRDefault="00EC2E28" w:rsidP="00EC2E28">
      <w:pPr>
        <w:autoSpaceDE w:val="0"/>
        <w:autoSpaceDN w:val="0"/>
        <w:ind w:firstLine="284"/>
        <w:jc w:val="both"/>
        <w:rPr>
          <w:bCs/>
          <w:i/>
          <w:sz w:val="22"/>
          <w:szCs w:val="22"/>
        </w:rPr>
      </w:pPr>
      <w:r>
        <w:rPr>
          <w:b/>
          <w:i/>
          <w:sz w:val="22"/>
          <w:szCs w:val="22"/>
        </w:rPr>
        <w:t>Ключевые слова:</w:t>
      </w:r>
      <w:r>
        <w:rPr>
          <w:i/>
          <w:sz w:val="22"/>
          <w:szCs w:val="22"/>
        </w:rPr>
        <w:t xml:space="preserve"> </w:t>
      </w:r>
      <w:r>
        <w:rPr>
          <w:bCs/>
          <w:i/>
          <w:sz w:val="22"/>
          <w:szCs w:val="22"/>
        </w:rPr>
        <w:t>методическая служба, содержательно-организационные аспекты деятельности, образовательная организация, педагогические работники, дорожная карта.</w:t>
      </w:r>
    </w:p>
    <w:p w:rsidR="00EC2E28" w:rsidRDefault="00EC2E28" w:rsidP="00EC2E28">
      <w:pPr>
        <w:autoSpaceDE w:val="0"/>
        <w:autoSpaceDN w:val="0"/>
        <w:ind w:firstLine="284"/>
        <w:jc w:val="both"/>
        <w:rPr>
          <w:bCs/>
          <w:i/>
          <w:spacing w:val="-4"/>
          <w:sz w:val="22"/>
          <w:szCs w:val="22"/>
          <w:lang w:eastAsia="uk-UA"/>
        </w:rPr>
      </w:pPr>
      <w:r>
        <w:rPr>
          <w:b/>
          <w:bCs/>
          <w:i/>
          <w:sz w:val="22"/>
          <w:szCs w:val="22"/>
          <w:lang w:val="en-US" w:eastAsia="uk-UA"/>
        </w:rPr>
        <w:t>Keywords:</w:t>
      </w:r>
      <w:r>
        <w:rPr>
          <w:bCs/>
          <w:i/>
          <w:sz w:val="22"/>
          <w:szCs w:val="22"/>
          <w:lang w:val="en-US" w:eastAsia="uk-UA"/>
        </w:rPr>
        <w:t xml:space="preserve"> </w:t>
      </w:r>
      <w:r>
        <w:rPr>
          <w:bCs/>
          <w:i/>
          <w:spacing w:val="-4"/>
          <w:sz w:val="22"/>
          <w:szCs w:val="22"/>
          <w:lang w:val="en-US" w:eastAsia="uk-UA"/>
        </w:rPr>
        <w:t>methodical service, substantive and organizational aspects of activity, educational organization, teaching staff, road map.</w:t>
      </w:r>
    </w:p>
    <w:p w:rsidR="00EC2E28" w:rsidRPr="00EC2E28" w:rsidRDefault="00EC2E28" w:rsidP="00EC2E28">
      <w:pPr>
        <w:autoSpaceDE w:val="0"/>
        <w:autoSpaceDN w:val="0"/>
        <w:ind w:firstLine="284"/>
        <w:jc w:val="both"/>
        <w:rPr>
          <w:bCs/>
          <w:i/>
          <w:sz w:val="22"/>
          <w:szCs w:val="22"/>
          <w:lang w:eastAsia="uk-UA"/>
        </w:rPr>
      </w:pPr>
    </w:p>
    <w:p w:rsidR="00EC2E28" w:rsidRDefault="00EC2E28" w:rsidP="00EC2E28">
      <w:pPr>
        <w:autoSpaceDE w:val="0"/>
        <w:autoSpaceDN w:val="0"/>
        <w:ind w:firstLine="284"/>
        <w:jc w:val="both"/>
        <w:rPr>
          <w:i/>
          <w:strike/>
          <w:sz w:val="22"/>
          <w:szCs w:val="22"/>
          <w:lang w:val="en-US"/>
        </w:rPr>
      </w:pPr>
    </w:p>
    <w:p w:rsidR="00EC2E28" w:rsidRPr="00EC2E28" w:rsidRDefault="00EC2E28" w:rsidP="00EC2E28">
      <w:pPr>
        <w:ind w:firstLine="284"/>
        <w:outlineLvl w:val="0"/>
        <w:rPr>
          <w:highlight w:val="yellow"/>
        </w:rPr>
      </w:pPr>
      <w:r>
        <w:t>УДК</w:t>
      </w:r>
      <w:r w:rsidRPr="00EC2E28">
        <w:t xml:space="preserve"> 159.942+371.12</w:t>
      </w:r>
    </w:p>
    <w:p w:rsidR="00EC2E28" w:rsidRPr="00EC2E28" w:rsidRDefault="00EC2E28" w:rsidP="00EC2E28">
      <w:pPr>
        <w:ind w:left="284"/>
        <w:rPr>
          <w:highlight w:val="yellow"/>
        </w:rPr>
      </w:pPr>
    </w:p>
    <w:p w:rsidR="00EC2E28" w:rsidRPr="00EC2E28" w:rsidRDefault="00EC2E28" w:rsidP="00EC2E28">
      <w:pPr>
        <w:shd w:val="clear" w:color="auto" w:fill="FFFFFF"/>
        <w:ind w:left="284"/>
        <w:rPr>
          <w:b/>
          <w:spacing w:val="-6"/>
          <w:sz w:val="32"/>
          <w:szCs w:val="32"/>
        </w:rPr>
      </w:pPr>
      <w:r>
        <w:rPr>
          <w:b/>
          <w:spacing w:val="-6"/>
          <w:sz w:val="32"/>
          <w:szCs w:val="32"/>
        </w:rPr>
        <w:t>Возможности</w:t>
      </w:r>
      <w:r w:rsidRPr="00EC2E28">
        <w:rPr>
          <w:b/>
          <w:spacing w:val="-6"/>
          <w:sz w:val="32"/>
          <w:szCs w:val="32"/>
        </w:rPr>
        <w:t xml:space="preserve"> </w:t>
      </w:r>
      <w:r>
        <w:rPr>
          <w:b/>
          <w:spacing w:val="-6"/>
          <w:sz w:val="32"/>
          <w:szCs w:val="32"/>
        </w:rPr>
        <w:t>внутрифирменного</w:t>
      </w:r>
      <w:r w:rsidRPr="00EC2E28">
        <w:rPr>
          <w:b/>
          <w:spacing w:val="-6"/>
          <w:sz w:val="32"/>
          <w:szCs w:val="32"/>
        </w:rPr>
        <w:t xml:space="preserve"> </w:t>
      </w:r>
      <w:r>
        <w:rPr>
          <w:b/>
          <w:spacing w:val="-6"/>
          <w:sz w:val="32"/>
          <w:szCs w:val="32"/>
        </w:rPr>
        <w:t>обучения</w:t>
      </w:r>
      <w:r w:rsidRPr="00EC2E28">
        <w:rPr>
          <w:b/>
          <w:spacing w:val="-6"/>
          <w:sz w:val="32"/>
          <w:szCs w:val="32"/>
        </w:rPr>
        <w:br/>
      </w:r>
      <w:r>
        <w:rPr>
          <w:b/>
          <w:spacing w:val="-6"/>
          <w:sz w:val="32"/>
          <w:szCs w:val="32"/>
        </w:rPr>
        <w:t>в</w:t>
      </w:r>
      <w:r w:rsidRPr="00EC2E28">
        <w:rPr>
          <w:b/>
          <w:spacing w:val="-6"/>
          <w:sz w:val="32"/>
          <w:szCs w:val="32"/>
        </w:rPr>
        <w:t xml:space="preserve"> </w:t>
      </w:r>
      <w:r>
        <w:rPr>
          <w:b/>
          <w:spacing w:val="-6"/>
          <w:sz w:val="32"/>
          <w:szCs w:val="32"/>
        </w:rPr>
        <w:t>развитии</w:t>
      </w:r>
      <w:r w:rsidRPr="00EC2E28">
        <w:rPr>
          <w:b/>
          <w:spacing w:val="-6"/>
          <w:sz w:val="32"/>
          <w:szCs w:val="32"/>
        </w:rPr>
        <w:t xml:space="preserve"> </w:t>
      </w:r>
      <w:r>
        <w:rPr>
          <w:b/>
          <w:spacing w:val="-6"/>
          <w:sz w:val="32"/>
          <w:szCs w:val="32"/>
        </w:rPr>
        <w:t>эмоционального</w:t>
      </w:r>
      <w:r w:rsidRPr="00EC2E28">
        <w:rPr>
          <w:b/>
          <w:spacing w:val="-6"/>
          <w:sz w:val="32"/>
          <w:szCs w:val="32"/>
        </w:rPr>
        <w:t xml:space="preserve"> </w:t>
      </w:r>
      <w:r>
        <w:rPr>
          <w:b/>
          <w:spacing w:val="-6"/>
          <w:sz w:val="32"/>
          <w:szCs w:val="32"/>
        </w:rPr>
        <w:t>интеллекта</w:t>
      </w:r>
      <w:r w:rsidRPr="00EC2E28">
        <w:rPr>
          <w:b/>
          <w:spacing w:val="-6"/>
          <w:sz w:val="32"/>
          <w:szCs w:val="32"/>
        </w:rPr>
        <w:t xml:space="preserve"> </w:t>
      </w:r>
      <w:r>
        <w:rPr>
          <w:b/>
          <w:spacing w:val="-6"/>
          <w:sz w:val="32"/>
          <w:szCs w:val="32"/>
        </w:rPr>
        <w:t>педагогов</w:t>
      </w:r>
    </w:p>
    <w:p w:rsidR="00EC2E28" w:rsidRPr="00EC2E28" w:rsidRDefault="00EC2E28" w:rsidP="00EC2E28">
      <w:pPr>
        <w:shd w:val="clear" w:color="auto" w:fill="FFFFFF"/>
        <w:ind w:left="284"/>
        <w:rPr>
          <w:bCs/>
          <w:kern w:val="36"/>
          <w:sz w:val="16"/>
          <w:szCs w:val="16"/>
          <w:highlight w:val="yellow"/>
        </w:rPr>
      </w:pPr>
    </w:p>
    <w:p w:rsidR="00EC2E28" w:rsidRDefault="00EC2E28" w:rsidP="00EC2E28">
      <w:pPr>
        <w:shd w:val="clear" w:color="auto" w:fill="FFFFFF"/>
        <w:ind w:left="284"/>
        <w:rPr>
          <w:b/>
          <w:bCs/>
          <w:kern w:val="36"/>
          <w:lang w:val="en-US"/>
        </w:rPr>
      </w:pPr>
      <w:r>
        <w:rPr>
          <w:b/>
          <w:bCs/>
          <w:kern w:val="36"/>
        </w:rPr>
        <w:t>С</w:t>
      </w:r>
      <w:r>
        <w:rPr>
          <w:b/>
          <w:bCs/>
          <w:kern w:val="36"/>
          <w:lang w:val="en-US"/>
        </w:rPr>
        <w:t xml:space="preserve">. </w:t>
      </w:r>
      <w:r>
        <w:rPr>
          <w:b/>
          <w:bCs/>
          <w:kern w:val="36"/>
        </w:rPr>
        <w:t>М</w:t>
      </w:r>
      <w:r>
        <w:rPr>
          <w:b/>
          <w:bCs/>
          <w:kern w:val="36"/>
          <w:lang w:val="en-US"/>
        </w:rPr>
        <w:t xml:space="preserve">. </w:t>
      </w:r>
      <w:proofErr w:type="spellStart"/>
      <w:r>
        <w:rPr>
          <w:b/>
          <w:bCs/>
          <w:kern w:val="36"/>
        </w:rPr>
        <w:t>Шингаев</w:t>
      </w:r>
      <w:proofErr w:type="spellEnd"/>
    </w:p>
    <w:p w:rsidR="00EC2E28" w:rsidRDefault="00EC2E28" w:rsidP="00EC2E28">
      <w:pPr>
        <w:shd w:val="clear" w:color="auto" w:fill="FFFFFF"/>
        <w:ind w:left="284"/>
        <w:rPr>
          <w:b/>
          <w:bCs/>
          <w:kern w:val="36"/>
          <w:sz w:val="32"/>
          <w:szCs w:val="32"/>
          <w:highlight w:val="yellow"/>
          <w:lang w:val="en-US"/>
        </w:rPr>
      </w:pPr>
    </w:p>
    <w:p w:rsidR="00EC2E28" w:rsidRPr="00EC2E28" w:rsidRDefault="00EC2E28" w:rsidP="00EC2E28">
      <w:pPr>
        <w:pStyle w:val="a7"/>
        <w:ind w:left="284"/>
        <w:rPr>
          <w:rFonts w:ascii="Times New Roman" w:hAnsi="Times New Roman"/>
          <w:b/>
          <w:bCs/>
          <w:sz w:val="32"/>
          <w:szCs w:val="24"/>
          <w:lang w:val="en-US"/>
        </w:rPr>
      </w:pPr>
      <w:r w:rsidRPr="00EC2E28">
        <w:rPr>
          <w:rFonts w:ascii="Times New Roman" w:hAnsi="Times New Roman"/>
          <w:b/>
          <w:bCs/>
          <w:sz w:val="32"/>
          <w:szCs w:val="24"/>
          <w:lang w:val="en-US"/>
        </w:rPr>
        <w:t>Possibilities of internal traini</w:t>
      </w:r>
      <w:r w:rsidRPr="00EC2E28">
        <w:rPr>
          <w:rFonts w:ascii="Times New Roman" w:hAnsi="Times New Roman"/>
          <w:b/>
          <w:bCs/>
          <w:sz w:val="32"/>
          <w:szCs w:val="24"/>
          <w:lang w:val="en-US"/>
        </w:rPr>
        <w:t xml:space="preserve">ng in development of emotional </w:t>
      </w:r>
      <w:r w:rsidRPr="00EC2E28">
        <w:rPr>
          <w:rFonts w:ascii="Times New Roman" w:hAnsi="Times New Roman"/>
          <w:b/>
          <w:bCs/>
          <w:sz w:val="32"/>
          <w:szCs w:val="24"/>
          <w:lang w:val="en-US"/>
        </w:rPr>
        <w:t>intelligence of teachers</w:t>
      </w:r>
    </w:p>
    <w:p w:rsidR="00EC2E28" w:rsidRDefault="00EC2E28" w:rsidP="00EC2E28">
      <w:pPr>
        <w:pStyle w:val="a7"/>
        <w:ind w:left="284"/>
        <w:rPr>
          <w:b/>
          <w:sz w:val="16"/>
          <w:szCs w:val="16"/>
          <w:lang w:val="en-US"/>
        </w:rPr>
      </w:pPr>
    </w:p>
    <w:p w:rsidR="00EC2E28" w:rsidRPr="00EC2E28" w:rsidRDefault="00EC2E28" w:rsidP="00EC2E28">
      <w:pPr>
        <w:pStyle w:val="a7"/>
        <w:ind w:left="284"/>
        <w:rPr>
          <w:rFonts w:ascii="Times New Roman" w:hAnsi="Times New Roman"/>
          <w:b/>
          <w:sz w:val="24"/>
          <w:szCs w:val="24"/>
          <w:lang w:val="en-US"/>
        </w:rPr>
      </w:pPr>
      <w:r w:rsidRPr="00EC2E28">
        <w:rPr>
          <w:rFonts w:ascii="Times New Roman" w:hAnsi="Times New Roman"/>
          <w:b/>
          <w:sz w:val="24"/>
          <w:szCs w:val="24"/>
          <w:lang w:val="en-US"/>
        </w:rPr>
        <w:t xml:space="preserve">S. M. </w:t>
      </w:r>
      <w:proofErr w:type="spellStart"/>
      <w:r w:rsidRPr="00EC2E28">
        <w:rPr>
          <w:rFonts w:ascii="Times New Roman" w:hAnsi="Times New Roman"/>
          <w:b/>
          <w:sz w:val="24"/>
          <w:szCs w:val="24"/>
          <w:lang w:val="en-US"/>
        </w:rPr>
        <w:t>Shingaev</w:t>
      </w:r>
      <w:proofErr w:type="spellEnd"/>
    </w:p>
    <w:p w:rsidR="00EC2E28" w:rsidRDefault="00EC2E28" w:rsidP="00EC2E28">
      <w:pPr>
        <w:autoSpaceDE w:val="0"/>
        <w:autoSpaceDN w:val="0"/>
        <w:adjustRightInd w:val="0"/>
        <w:ind w:firstLine="284"/>
        <w:jc w:val="both"/>
        <w:rPr>
          <w:bCs/>
          <w:i/>
          <w:kern w:val="36"/>
          <w:sz w:val="22"/>
          <w:szCs w:val="22"/>
        </w:rPr>
      </w:pPr>
      <w:r>
        <w:rPr>
          <w:b/>
          <w:bCs/>
          <w:i/>
          <w:kern w:val="36"/>
          <w:sz w:val="22"/>
          <w:szCs w:val="22"/>
        </w:rPr>
        <w:t xml:space="preserve">Аннотация. </w:t>
      </w:r>
      <w:r>
        <w:rPr>
          <w:bCs/>
          <w:i/>
          <w:kern w:val="36"/>
          <w:sz w:val="22"/>
          <w:szCs w:val="22"/>
        </w:rPr>
        <w:t>В статье приведен теоретический анализ современного состояния такого нового для психолого-педагогической науки феномена, как эмоциональный интеллект (EI). Кратко описываются подходы зарубежных (Д. </w:t>
      </w:r>
      <w:proofErr w:type="spellStart"/>
      <w:r>
        <w:rPr>
          <w:bCs/>
          <w:i/>
          <w:kern w:val="36"/>
          <w:sz w:val="22"/>
          <w:szCs w:val="22"/>
        </w:rPr>
        <w:t>Гоулман</w:t>
      </w:r>
      <w:proofErr w:type="spellEnd"/>
      <w:r>
        <w:rPr>
          <w:bCs/>
          <w:i/>
          <w:kern w:val="36"/>
          <w:sz w:val="22"/>
          <w:szCs w:val="22"/>
        </w:rPr>
        <w:t xml:space="preserve">, Р. </w:t>
      </w:r>
      <w:proofErr w:type="gramStart"/>
      <w:r>
        <w:rPr>
          <w:bCs/>
          <w:i/>
          <w:kern w:val="36"/>
          <w:sz w:val="22"/>
          <w:szCs w:val="22"/>
        </w:rPr>
        <w:t>Бар-Он</w:t>
      </w:r>
      <w:proofErr w:type="gramEnd"/>
      <w:r>
        <w:rPr>
          <w:bCs/>
          <w:i/>
          <w:kern w:val="36"/>
          <w:sz w:val="22"/>
          <w:szCs w:val="22"/>
        </w:rPr>
        <w:t xml:space="preserve">, П. </w:t>
      </w:r>
      <w:proofErr w:type="spellStart"/>
      <w:r>
        <w:rPr>
          <w:bCs/>
          <w:i/>
          <w:kern w:val="36"/>
          <w:sz w:val="22"/>
          <w:szCs w:val="22"/>
        </w:rPr>
        <w:t>Саловей</w:t>
      </w:r>
      <w:proofErr w:type="spellEnd"/>
      <w:r>
        <w:rPr>
          <w:bCs/>
          <w:i/>
          <w:kern w:val="36"/>
          <w:sz w:val="22"/>
          <w:szCs w:val="22"/>
        </w:rPr>
        <w:t>, Д. Майер, Д. </w:t>
      </w:r>
      <w:proofErr w:type="spellStart"/>
      <w:r>
        <w:rPr>
          <w:bCs/>
          <w:i/>
          <w:kern w:val="36"/>
          <w:sz w:val="22"/>
          <w:szCs w:val="22"/>
        </w:rPr>
        <w:t>Карузо</w:t>
      </w:r>
      <w:proofErr w:type="spellEnd"/>
      <w:r>
        <w:rPr>
          <w:bCs/>
          <w:i/>
          <w:kern w:val="36"/>
          <w:sz w:val="22"/>
          <w:szCs w:val="22"/>
        </w:rPr>
        <w:t xml:space="preserve">) и отечественных (Е. А. Сергиенко, И. И. </w:t>
      </w:r>
      <w:proofErr w:type="spellStart"/>
      <w:r>
        <w:rPr>
          <w:bCs/>
          <w:i/>
          <w:kern w:val="36"/>
          <w:sz w:val="22"/>
          <w:szCs w:val="22"/>
        </w:rPr>
        <w:t>Ветрова</w:t>
      </w:r>
      <w:proofErr w:type="spellEnd"/>
      <w:r>
        <w:rPr>
          <w:bCs/>
          <w:i/>
          <w:kern w:val="36"/>
          <w:sz w:val="22"/>
          <w:szCs w:val="22"/>
        </w:rPr>
        <w:t xml:space="preserve">, Д. В. Люсин) авторов к рассмотрению эмоционального интеллекта. Выделены и охарактеризованы его структурные компоненты, а также актуализируется роль эмоциональной компетентности в профессиональной деятельности педагогических работников. Выдвигается и обосновывается тезис об эмоциональном интеллекте педагога как факторе успеха современного педагога. Опираясь на </w:t>
      </w:r>
      <w:r>
        <w:rPr>
          <w:bCs/>
          <w:i/>
          <w:kern w:val="36"/>
          <w:sz w:val="22"/>
          <w:szCs w:val="22"/>
        </w:rPr>
        <w:lastRenderedPageBreak/>
        <w:t>собственные результаты исследования, автор приводит психологический портрет успешного педагога, в котором эмоциональный интеллект занимает важное место. Обозначены и аргументированы организационно-педагогические условия развития эмоционального интеллекта педагогов в рамках внутрифирменного обучения. Описывается программа повышения квалификации педагогов «Развитие эмоционального интеллекта педагогов», приводятся первичные результаты ее апробации и внедрения.</w:t>
      </w:r>
    </w:p>
    <w:p w:rsidR="00EC2E28" w:rsidRPr="00EC2E28" w:rsidRDefault="00EC2E28" w:rsidP="00EC2E28">
      <w:pPr>
        <w:autoSpaceDE w:val="0"/>
        <w:autoSpaceDN w:val="0"/>
        <w:adjustRightInd w:val="0"/>
        <w:ind w:firstLine="284"/>
        <w:jc w:val="both"/>
        <w:rPr>
          <w:i/>
          <w:spacing w:val="4"/>
          <w:sz w:val="22"/>
          <w:szCs w:val="28"/>
          <w:lang w:val="en-US"/>
        </w:rPr>
      </w:pPr>
      <w:r>
        <w:rPr>
          <w:b/>
          <w:i/>
          <w:spacing w:val="2"/>
          <w:sz w:val="22"/>
          <w:szCs w:val="22"/>
          <w:lang w:val="en-US"/>
        </w:rPr>
        <w:t>Abstract.</w:t>
      </w:r>
      <w:r>
        <w:rPr>
          <w:i/>
          <w:spacing w:val="2"/>
          <w:sz w:val="22"/>
          <w:szCs w:val="22"/>
          <w:lang w:val="en-US"/>
        </w:rPr>
        <w:t xml:space="preserve"> </w:t>
      </w:r>
      <w:r>
        <w:rPr>
          <w:i/>
          <w:spacing w:val="2"/>
          <w:sz w:val="22"/>
          <w:szCs w:val="28"/>
          <w:lang w:val="en-US"/>
        </w:rPr>
        <w:t xml:space="preserve">The theoretical analysis of the current state of emotional intelligence (EI) is provided in this article. This phenomenon is new to psychology and pedagogical science. Approaches of foreign (D. </w:t>
      </w:r>
      <w:proofErr w:type="spellStart"/>
      <w:r>
        <w:rPr>
          <w:i/>
          <w:spacing w:val="2"/>
          <w:sz w:val="22"/>
          <w:szCs w:val="28"/>
          <w:lang w:val="en-US"/>
        </w:rPr>
        <w:t>Goleman</w:t>
      </w:r>
      <w:proofErr w:type="spellEnd"/>
      <w:r>
        <w:rPr>
          <w:i/>
          <w:spacing w:val="2"/>
          <w:sz w:val="22"/>
          <w:szCs w:val="28"/>
          <w:lang w:val="en-US"/>
        </w:rPr>
        <w:t xml:space="preserve">, R. Bar-On, P. </w:t>
      </w:r>
      <w:proofErr w:type="spellStart"/>
      <w:r>
        <w:rPr>
          <w:i/>
          <w:spacing w:val="2"/>
          <w:sz w:val="22"/>
          <w:szCs w:val="28"/>
          <w:lang w:val="en-US"/>
        </w:rPr>
        <w:t>Salovey</w:t>
      </w:r>
      <w:proofErr w:type="spellEnd"/>
      <w:r>
        <w:rPr>
          <w:i/>
          <w:spacing w:val="2"/>
          <w:sz w:val="22"/>
          <w:szCs w:val="28"/>
          <w:lang w:val="en-US"/>
        </w:rPr>
        <w:t>, D.</w:t>
      </w:r>
      <w:r w:rsidRPr="00EC2E28">
        <w:rPr>
          <w:i/>
          <w:spacing w:val="2"/>
          <w:sz w:val="22"/>
          <w:szCs w:val="28"/>
          <w:lang w:val="en-US"/>
        </w:rPr>
        <w:t> </w:t>
      </w:r>
      <w:r>
        <w:rPr>
          <w:i/>
          <w:spacing w:val="2"/>
          <w:sz w:val="22"/>
          <w:szCs w:val="28"/>
          <w:lang w:val="en-US"/>
        </w:rPr>
        <w:t>Mayer, D. Caruso) and domestic (E.</w:t>
      </w:r>
      <w:r w:rsidRPr="00EC2E28">
        <w:rPr>
          <w:i/>
          <w:spacing w:val="2"/>
          <w:sz w:val="22"/>
          <w:szCs w:val="28"/>
          <w:lang w:val="en-US"/>
        </w:rPr>
        <w:t> </w:t>
      </w:r>
      <w:r>
        <w:rPr>
          <w:i/>
          <w:spacing w:val="2"/>
          <w:sz w:val="22"/>
          <w:szCs w:val="28"/>
          <w:lang w:val="en-US"/>
        </w:rPr>
        <w:t>A.</w:t>
      </w:r>
      <w:r w:rsidRPr="00EC2E28">
        <w:rPr>
          <w:i/>
          <w:spacing w:val="2"/>
          <w:sz w:val="22"/>
          <w:szCs w:val="28"/>
          <w:lang w:val="en-US"/>
        </w:rPr>
        <w:t> </w:t>
      </w:r>
      <w:proofErr w:type="spellStart"/>
      <w:r>
        <w:rPr>
          <w:i/>
          <w:spacing w:val="2"/>
          <w:sz w:val="22"/>
          <w:szCs w:val="28"/>
          <w:lang w:val="en-US"/>
        </w:rPr>
        <w:t>Ser</w:t>
      </w:r>
      <w:r w:rsidRPr="00EC2E28">
        <w:rPr>
          <w:i/>
          <w:spacing w:val="2"/>
          <w:sz w:val="22"/>
          <w:szCs w:val="28"/>
          <w:lang w:val="en-US"/>
        </w:rPr>
        <w:softHyphen/>
      </w:r>
      <w:r>
        <w:rPr>
          <w:i/>
          <w:spacing w:val="2"/>
          <w:sz w:val="22"/>
          <w:szCs w:val="28"/>
          <w:lang w:val="en-US"/>
        </w:rPr>
        <w:t>gienko</w:t>
      </w:r>
      <w:proofErr w:type="spellEnd"/>
      <w:r>
        <w:rPr>
          <w:i/>
          <w:spacing w:val="2"/>
          <w:sz w:val="22"/>
          <w:szCs w:val="28"/>
          <w:lang w:val="en-US"/>
        </w:rPr>
        <w:t>, I.</w:t>
      </w:r>
      <w:r w:rsidRPr="00EC2E28">
        <w:rPr>
          <w:i/>
          <w:spacing w:val="2"/>
          <w:sz w:val="22"/>
          <w:szCs w:val="28"/>
          <w:lang w:val="en-US"/>
        </w:rPr>
        <w:t> </w:t>
      </w:r>
      <w:r>
        <w:rPr>
          <w:i/>
          <w:spacing w:val="2"/>
          <w:sz w:val="22"/>
          <w:szCs w:val="28"/>
          <w:lang w:val="en-US"/>
        </w:rPr>
        <w:t xml:space="preserve">I. </w:t>
      </w:r>
      <w:proofErr w:type="spellStart"/>
      <w:r>
        <w:rPr>
          <w:i/>
          <w:spacing w:val="2"/>
          <w:sz w:val="22"/>
          <w:szCs w:val="28"/>
          <w:lang w:val="en-US"/>
        </w:rPr>
        <w:t>Vetrova</w:t>
      </w:r>
      <w:proofErr w:type="spellEnd"/>
      <w:r>
        <w:rPr>
          <w:i/>
          <w:spacing w:val="2"/>
          <w:sz w:val="22"/>
          <w:szCs w:val="28"/>
          <w:lang w:val="en-US"/>
        </w:rPr>
        <w:t xml:space="preserve">, D. V. </w:t>
      </w:r>
      <w:proofErr w:type="spellStart"/>
      <w:r>
        <w:rPr>
          <w:i/>
          <w:spacing w:val="2"/>
          <w:sz w:val="22"/>
          <w:szCs w:val="28"/>
          <w:lang w:val="en-US"/>
        </w:rPr>
        <w:t>Lyusin</w:t>
      </w:r>
      <w:proofErr w:type="spellEnd"/>
      <w:r>
        <w:rPr>
          <w:i/>
          <w:spacing w:val="2"/>
          <w:sz w:val="22"/>
          <w:szCs w:val="28"/>
          <w:lang w:val="en-US"/>
        </w:rPr>
        <w:t>)</w:t>
      </w:r>
      <w:r>
        <w:rPr>
          <w:i/>
          <w:spacing w:val="4"/>
          <w:sz w:val="22"/>
          <w:szCs w:val="28"/>
          <w:lang w:val="en-US"/>
        </w:rPr>
        <w:t xml:space="preserve"> authors to consideration of emotional intelligence are briefly described. The structural components of the phenomenon are characterized. The role of emotional competence of professional activity of educators is updated. The thesis about the emotional intelligence as a factor of success of a modern teacher is put forward and substantiated. Based on his own research results, the author gives a psychological portrait of a successful teacher, in which emotional intelligence plays an important role. Organizational and pedagogical conditions of development of emotional intelligence of teachers within internal training are designated and reasoned. The program of professional development of teachers “Development of emotional intelligence of teachers” is described. The primary results of its approbation and introduction are given.</w:t>
      </w:r>
    </w:p>
    <w:p w:rsidR="00EC2E28" w:rsidRDefault="00EC2E28" w:rsidP="00EC2E28">
      <w:pPr>
        <w:autoSpaceDE w:val="0"/>
        <w:autoSpaceDN w:val="0"/>
        <w:adjustRightInd w:val="0"/>
        <w:ind w:firstLine="284"/>
        <w:jc w:val="both"/>
        <w:rPr>
          <w:bCs/>
          <w:i/>
          <w:kern w:val="36"/>
          <w:sz w:val="22"/>
          <w:szCs w:val="22"/>
        </w:rPr>
      </w:pPr>
      <w:r>
        <w:rPr>
          <w:b/>
          <w:bCs/>
          <w:i/>
          <w:kern w:val="36"/>
          <w:sz w:val="22"/>
          <w:szCs w:val="22"/>
        </w:rPr>
        <w:t>Ключевые слова:</w:t>
      </w:r>
      <w:r>
        <w:rPr>
          <w:bCs/>
          <w:kern w:val="36"/>
          <w:sz w:val="22"/>
          <w:szCs w:val="22"/>
        </w:rPr>
        <w:t xml:space="preserve"> </w:t>
      </w:r>
      <w:r>
        <w:rPr>
          <w:bCs/>
          <w:i/>
          <w:kern w:val="36"/>
          <w:sz w:val="22"/>
          <w:szCs w:val="22"/>
        </w:rPr>
        <w:t>эмоциональный интеллект, модели эмоционального интеллекта, программа развития, внутрифирменное обучение, педагог дополнительного профессионального образования.</w:t>
      </w:r>
    </w:p>
    <w:p w:rsidR="00EC2E28" w:rsidRDefault="00EC2E28" w:rsidP="00EC2E28">
      <w:pPr>
        <w:autoSpaceDE w:val="0"/>
        <w:autoSpaceDN w:val="0"/>
        <w:adjustRightInd w:val="0"/>
        <w:ind w:firstLine="284"/>
        <w:jc w:val="both"/>
        <w:rPr>
          <w:i/>
          <w:sz w:val="22"/>
          <w:szCs w:val="22"/>
          <w:lang w:val="en-US"/>
        </w:rPr>
      </w:pPr>
      <w:r>
        <w:rPr>
          <w:b/>
          <w:i/>
          <w:sz w:val="22"/>
          <w:szCs w:val="22"/>
          <w:lang w:val="en-US"/>
        </w:rPr>
        <w:t>Keywords:</w:t>
      </w:r>
      <w:r>
        <w:rPr>
          <w:i/>
          <w:sz w:val="22"/>
          <w:szCs w:val="22"/>
          <w:lang w:val="en-US"/>
        </w:rPr>
        <w:t xml:space="preserve"> emotional intelligence, models of emotional intelligence, program of development, intra-corporate training, teacher of additional professional education.</w:t>
      </w:r>
    </w:p>
    <w:p w:rsidR="003F5450" w:rsidRPr="00EC2E28" w:rsidRDefault="003F5450" w:rsidP="003F5450">
      <w:pPr>
        <w:pStyle w:val="a7"/>
        <w:ind w:left="284"/>
        <w:outlineLvl w:val="0"/>
        <w:rPr>
          <w:sz w:val="24"/>
          <w:szCs w:val="24"/>
          <w:lang w:val="en-US"/>
        </w:rPr>
      </w:pPr>
    </w:p>
    <w:p w:rsidR="00E01A28" w:rsidRPr="00136E9B" w:rsidRDefault="00E01A28">
      <w:pPr>
        <w:spacing w:after="200" w:line="276" w:lineRule="auto"/>
        <w:rPr>
          <w:lang w:val="en-US"/>
        </w:rPr>
      </w:pPr>
    </w:p>
    <w:p w:rsidR="00E01A28" w:rsidRPr="00A26F6E" w:rsidRDefault="00E01A28" w:rsidP="00E01A28">
      <w:pPr>
        <w:tabs>
          <w:tab w:val="left" w:pos="720"/>
          <w:tab w:val="left" w:pos="6248"/>
        </w:tabs>
        <w:jc w:val="center"/>
        <w:outlineLvl w:val="0"/>
        <w:rPr>
          <w:rFonts w:ascii="Monotype Corsiva" w:hAnsi="Monotype Corsiva"/>
          <w:b/>
          <w:bCs/>
          <w:sz w:val="44"/>
          <w:szCs w:val="44"/>
        </w:rPr>
      </w:pPr>
      <w:r w:rsidRPr="001234D6">
        <w:rPr>
          <w:rFonts w:ascii="Monotype Corsiva" w:hAnsi="Monotype Corsiva"/>
          <w:b/>
          <w:bCs/>
          <w:sz w:val="44"/>
          <w:szCs w:val="44"/>
        </w:rPr>
        <w:t>Гипотезы</w:t>
      </w:r>
      <w:r w:rsidRPr="00A26F6E">
        <w:rPr>
          <w:rFonts w:ascii="Monotype Corsiva" w:hAnsi="Monotype Corsiva"/>
          <w:b/>
          <w:bCs/>
          <w:sz w:val="44"/>
          <w:szCs w:val="44"/>
        </w:rPr>
        <w:t xml:space="preserve">, </w:t>
      </w:r>
      <w:r w:rsidRPr="001234D6">
        <w:rPr>
          <w:rFonts w:ascii="Monotype Corsiva" w:hAnsi="Monotype Corsiva"/>
          <w:b/>
          <w:bCs/>
          <w:sz w:val="44"/>
          <w:szCs w:val="44"/>
        </w:rPr>
        <w:t>дискуссии</w:t>
      </w:r>
      <w:r w:rsidRPr="00A26F6E">
        <w:rPr>
          <w:rFonts w:ascii="Monotype Corsiva" w:hAnsi="Monotype Corsiva"/>
          <w:b/>
          <w:bCs/>
          <w:sz w:val="44"/>
          <w:szCs w:val="44"/>
        </w:rPr>
        <w:t xml:space="preserve">, </w:t>
      </w:r>
      <w:r w:rsidRPr="001234D6">
        <w:rPr>
          <w:rFonts w:ascii="Monotype Corsiva" w:hAnsi="Monotype Corsiva"/>
          <w:b/>
          <w:bCs/>
          <w:sz w:val="44"/>
          <w:szCs w:val="44"/>
        </w:rPr>
        <w:t>размышления</w:t>
      </w:r>
    </w:p>
    <w:p w:rsidR="00EC2E28" w:rsidRDefault="00EC2E28" w:rsidP="00EC2E28">
      <w:pPr>
        <w:tabs>
          <w:tab w:val="left" w:pos="709"/>
        </w:tabs>
        <w:ind w:left="284"/>
        <w:jc w:val="both"/>
        <w:outlineLvl w:val="0"/>
      </w:pPr>
      <w:r>
        <w:t>УДК 371.123+378.091.398</w:t>
      </w:r>
    </w:p>
    <w:p w:rsidR="00EC2E28" w:rsidRDefault="00EC2E28" w:rsidP="00EC2E28">
      <w:pPr>
        <w:tabs>
          <w:tab w:val="left" w:pos="709"/>
        </w:tabs>
        <w:ind w:left="284"/>
        <w:jc w:val="both"/>
        <w:outlineLvl w:val="0"/>
        <w:rPr>
          <w:highlight w:val="yellow"/>
        </w:rPr>
      </w:pPr>
    </w:p>
    <w:p w:rsidR="00EC2E28" w:rsidRDefault="00EC2E28" w:rsidP="00EC2E28">
      <w:pPr>
        <w:ind w:left="284"/>
        <w:rPr>
          <w:b/>
          <w:bCs/>
          <w:spacing w:val="-6"/>
          <w:sz w:val="32"/>
          <w:szCs w:val="32"/>
        </w:rPr>
      </w:pPr>
      <w:r>
        <w:rPr>
          <w:b/>
          <w:bCs/>
          <w:spacing w:val="-6"/>
          <w:sz w:val="32"/>
          <w:szCs w:val="32"/>
        </w:rPr>
        <w:t>Элементы методологии</w:t>
      </w:r>
      <w:r>
        <w:rPr>
          <w:b/>
          <w:bCs/>
          <w:spacing w:val="-6"/>
          <w:sz w:val="32"/>
          <w:szCs w:val="32"/>
        </w:rPr>
        <w:br/>
        <w:t>современного образовательного менеджмента</w:t>
      </w:r>
      <w:r>
        <w:rPr>
          <w:b/>
          <w:bCs/>
          <w:spacing w:val="-6"/>
          <w:sz w:val="32"/>
          <w:szCs w:val="32"/>
        </w:rPr>
        <w:br/>
        <w:t>как основа организации повышения квалификации учителя</w:t>
      </w:r>
    </w:p>
    <w:p w:rsidR="00EC2E28" w:rsidRDefault="00EC2E28" w:rsidP="00EC2E28">
      <w:pPr>
        <w:ind w:left="284"/>
        <w:rPr>
          <w:b/>
          <w:bCs/>
          <w:sz w:val="16"/>
          <w:szCs w:val="16"/>
        </w:rPr>
      </w:pPr>
    </w:p>
    <w:p w:rsidR="00EC2E28" w:rsidRPr="00EC2E28" w:rsidRDefault="00EC2E28" w:rsidP="00EC2E28">
      <w:pPr>
        <w:ind w:left="284"/>
        <w:rPr>
          <w:b/>
          <w:lang w:val="en-US"/>
        </w:rPr>
      </w:pPr>
      <w:r>
        <w:rPr>
          <w:b/>
        </w:rPr>
        <w:t>И</w:t>
      </w:r>
      <w:r w:rsidRPr="00EC2E28">
        <w:rPr>
          <w:b/>
          <w:lang w:val="en-US"/>
        </w:rPr>
        <w:t xml:space="preserve">. </w:t>
      </w:r>
      <w:r>
        <w:rPr>
          <w:b/>
        </w:rPr>
        <w:t>Б</w:t>
      </w:r>
      <w:r w:rsidRPr="00EC2E28">
        <w:rPr>
          <w:b/>
          <w:lang w:val="en-US"/>
        </w:rPr>
        <w:t xml:space="preserve">. </w:t>
      </w:r>
      <w:proofErr w:type="spellStart"/>
      <w:r>
        <w:rPr>
          <w:b/>
        </w:rPr>
        <w:t>Мылова</w:t>
      </w:r>
      <w:proofErr w:type="spellEnd"/>
    </w:p>
    <w:p w:rsidR="00EC2E28" w:rsidRPr="00EC2E28" w:rsidRDefault="00EC2E28" w:rsidP="00EC2E28">
      <w:pPr>
        <w:ind w:left="284"/>
        <w:rPr>
          <w:b/>
          <w:sz w:val="28"/>
          <w:szCs w:val="28"/>
          <w:highlight w:val="yellow"/>
          <w:lang w:val="en-US"/>
        </w:rPr>
      </w:pPr>
    </w:p>
    <w:p w:rsidR="00EC2E28" w:rsidRDefault="00EC2E28" w:rsidP="00EC2E28">
      <w:pPr>
        <w:ind w:left="284"/>
        <w:rPr>
          <w:b/>
          <w:bCs/>
          <w:sz w:val="32"/>
          <w:szCs w:val="32"/>
          <w:highlight w:val="yellow"/>
          <w:lang w:val="en-US"/>
        </w:rPr>
      </w:pPr>
      <w:r>
        <w:rPr>
          <w:b/>
          <w:bCs/>
          <w:sz w:val="32"/>
          <w:szCs w:val="32"/>
          <w:lang w:val="en-US"/>
        </w:rPr>
        <w:t>Elements of the contemporary education management</w:t>
      </w:r>
      <w:r w:rsidRPr="00EC2E28">
        <w:rPr>
          <w:b/>
          <w:bCs/>
          <w:sz w:val="32"/>
          <w:szCs w:val="32"/>
          <w:lang w:val="en-US"/>
        </w:rPr>
        <w:t>’</w:t>
      </w:r>
      <w:r>
        <w:rPr>
          <w:b/>
          <w:bCs/>
          <w:sz w:val="32"/>
          <w:szCs w:val="32"/>
          <w:lang w:val="en-US"/>
        </w:rPr>
        <w:t>s</w:t>
      </w:r>
      <w:r w:rsidRPr="00EC2E28">
        <w:rPr>
          <w:b/>
          <w:bCs/>
          <w:sz w:val="32"/>
          <w:szCs w:val="32"/>
          <w:lang w:val="en-US"/>
        </w:rPr>
        <w:t xml:space="preserve"> </w:t>
      </w:r>
      <w:r w:rsidRPr="00EC2E28">
        <w:rPr>
          <w:b/>
          <w:bCs/>
          <w:sz w:val="32"/>
          <w:szCs w:val="32"/>
          <w:lang w:val="en-US"/>
        </w:rPr>
        <w:br/>
      </w:r>
      <w:r>
        <w:rPr>
          <w:b/>
          <w:bCs/>
          <w:sz w:val="32"/>
          <w:szCs w:val="32"/>
          <w:lang w:val="en-US"/>
        </w:rPr>
        <w:t>methodology as an organizational basis of the teacher</w:t>
      </w:r>
      <w:r w:rsidRPr="00EC2E28">
        <w:rPr>
          <w:b/>
          <w:bCs/>
          <w:sz w:val="32"/>
          <w:szCs w:val="32"/>
          <w:lang w:val="en-US"/>
        </w:rPr>
        <w:t>’</w:t>
      </w:r>
      <w:r>
        <w:rPr>
          <w:b/>
          <w:bCs/>
          <w:sz w:val="32"/>
          <w:szCs w:val="32"/>
          <w:lang w:val="en-US"/>
        </w:rPr>
        <w:t>s</w:t>
      </w:r>
      <w:r w:rsidRPr="00EC2E28">
        <w:rPr>
          <w:b/>
          <w:bCs/>
          <w:sz w:val="32"/>
          <w:szCs w:val="32"/>
          <w:lang w:val="en-US"/>
        </w:rPr>
        <w:t xml:space="preserve"> </w:t>
      </w:r>
      <w:r w:rsidRPr="00EC2E28">
        <w:rPr>
          <w:b/>
          <w:bCs/>
          <w:sz w:val="32"/>
          <w:szCs w:val="32"/>
          <w:lang w:val="en-US"/>
        </w:rPr>
        <w:br/>
      </w:r>
      <w:r>
        <w:rPr>
          <w:b/>
          <w:bCs/>
          <w:sz w:val="32"/>
          <w:szCs w:val="32"/>
          <w:lang w:val="en-US"/>
        </w:rPr>
        <w:t>professional skill improvement</w:t>
      </w:r>
    </w:p>
    <w:p w:rsidR="00EC2E28" w:rsidRDefault="00EC2E28" w:rsidP="00EC2E28">
      <w:pPr>
        <w:ind w:left="284"/>
        <w:rPr>
          <w:b/>
          <w:sz w:val="16"/>
          <w:szCs w:val="16"/>
          <w:highlight w:val="yellow"/>
          <w:lang w:val="en-US"/>
        </w:rPr>
      </w:pPr>
    </w:p>
    <w:p w:rsidR="00EC2E28" w:rsidRDefault="00EC2E28" w:rsidP="00EC2E28">
      <w:pPr>
        <w:ind w:left="284"/>
        <w:rPr>
          <w:b/>
          <w:bCs/>
        </w:rPr>
      </w:pPr>
      <w:r>
        <w:rPr>
          <w:b/>
          <w:bCs/>
          <w:lang w:val="en-US"/>
        </w:rPr>
        <w:t>I</w:t>
      </w:r>
      <w:r>
        <w:rPr>
          <w:b/>
          <w:bCs/>
        </w:rPr>
        <w:t xml:space="preserve">. </w:t>
      </w:r>
      <w:r>
        <w:rPr>
          <w:b/>
          <w:bCs/>
          <w:lang w:val="en-US"/>
        </w:rPr>
        <w:t>B</w:t>
      </w:r>
      <w:r>
        <w:rPr>
          <w:b/>
          <w:bCs/>
        </w:rPr>
        <w:t xml:space="preserve">. </w:t>
      </w:r>
      <w:proofErr w:type="spellStart"/>
      <w:r>
        <w:rPr>
          <w:b/>
          <w:bCs/>
          <w:lang w:val="en-US"/>
        </w:rPr>
        <w:t>Mylova</w:t>
      </w:r>
      <w:proofErr w:type="spellEnd"/>
    </w:p>
    <w:p w:rsidR="00EC2E28" w:rsidRDefault="00EC2E28" w:rsidP="00EC2E28">
      <w:pPr>
        <w:ind w:left="284"/>
        <w:rPr>
          <w:b/>
          <w:iCs/>
          <w:sz w:val="20"/>
          <w:szCs w:val="20"/>
          <w:highlight w:val="yellow"/>
        </w:rPr>
      </w:pPr>
    </w:p>
    <w:p w:rsidR="00EC2E28" w:rsidRDefault="00EC2E28" w:rsidP="00EC2E28">
      <w:pPr>
        <w:ind w:firstLine="284"/>
        <w:jc w:val="both"/>
        <w:rPr>
          <w:bCs/>
          <w:i/>
          <w:spacing w:val="-2"/>
          <w:sz w:val="22"/>
          <w:szCs w:val="22"/>
        </w:rPr>
      </w:pPr>
      <w:r>
        <w:rPr>
          <w:b/>
          <w:i/>
          <w:sz w:val="22"/>
          <w:szCs w:val="22"/>
        </w:rPr>
        <w:t>Аннотация.</w:t>
      </w:r>
      <w:r>
        <w:rPr>
          <w:b/>
          <w:i/>
          <w:spacing w:val="-2"/>
          <w:sz w:val="22"/>
          <w:szCs w:val="22"/>
        </w:rPr>
        <w:t xml:space="preserve"> </w:t>
      </w:r>
      <w:r>
        <w:rPr>
          <w:bCs/>
          <w:i/>
          <w:spacing w:val="-2"/>
          <w:sz w:val="22"/>
          <w:szCs w:val="22"/>
        </w:rPr>
        <w:t>В статье рассматривается проблема развития профессионально-личност</w:t>
      </w:r>
      <w:r>
        <w:rPr>
          <w:bCs/>
          <w:i/>
          <w:spacing w:val="-2"/>
          <w:sz w:val="22"/>
          <w:szCs w:val="22"/>
        </w:rPr>
        <w:softHyphen/>
        <w:t xml:space="preserve">ных качеств учителя при повышении квалификации в системе постдипломного педагогического образования. </w:t>
      </w:r>
    </w:p>
    <w:p w:rsidR="00EC2E28" w:rsidRDefault="00EC2E28" w:rsidP="00EC2E28">
      <w:pPr>
        <w:ind w:firstLine="284"/>
        <w:jc w:val="both"/>
        <w:rPr>
          <w:bCs/>
          <w:i/>
          <w:spacing w:val="-2"/>
          <w:sz w:val="22"/>
          <w:szCs w:val="22"/>
        </w:rPr>
      </w:pPr>
      <w:r>
        <w:rPr>
          <w:bCs/>
          <w:i/>
          <w:spacing w:val="-2"/>
          <w:sz w:val="22"/>
          <w:szCs w:val="22"/>
        </w:rPr>
        <w:t xml:space="preserve">Приводится совокупность </w:t>
      </w:r>
      <w:proofErr w:type="spellStart"/>
      <w:r>
        <w:rPr>
          <w:bCs/>
          <w:i/>
          <w:spacing w:val="-2"/>
          <w:sz w:val="22"/>
          <w:szCs w:val="22"/>
        </w:rPr>
        <w:t>метаспособностей</w:t>
      </w:r>
      <w:proofErr w:type="spellEnd"/>
      <w:r>
        <w:rPr>
          <w:bCs/>
          <w:i/>
          <w:spacing w:val="-2"/>
          <w:sz w:val="22"/>
          <w:szCs w:val="22"/>
        </w:rPr>
        <w:t xml:space="preserve">, которая имеет особую значимость для эффективного выполнения учителем профессиональной деятельности. </w:t>
      </w:r>
    </w:p>
    <w:p w:rsidR="00EC2E28" w:rsidRDefault="00EC2E28" w:rsidP="00EC2E28">
      <w:pPr>
        <w:ind w:firstLine="284"/>
        <w:jc w:val="both"/>
        <w:rPr>
          <w:bCs/>
          <w:i/>
          <w:spacing w:val="-2"/>
          <w:sz w:val="22"/>
          <w:szCs w:val="22"/>
        </w:rPr>
      </w:pPr>
      <w:r>
        <w:rPr>
          <w:bCs/>
          <w:i/>
          <w:spacing w:val="-2"/>
          <w:sz w:val="22"/>
          <w:szCs w:val="22"/>
        </w:rPr>
        <w:lastRenderedPageBreak/>
        <w:t xml:space="preserve">Делается акцент на применении элементов методологии образовательного менеджмента как интегративной научно-практической области знаний для развития </w:t>
      </w:r>
      <w:proofErr w:type="spellStart"/>
      <w:r>
        <w:rPr>
          <w:bCs/>
          <w:i/>
          <w:spacing w:val="-2"/>
          <w:sz w:val="22"/>
          <w:szCs w:val="22"/>
        </w:rPr>
        <w:t>метаспособностей</w:t>
      </w:r>
      <w:proofErr w:type="spellEnd"/>
      <w:r>
        <w:rPr>
          <w:bCs/>
          <w:i/>
          <w:spacing w:val="-2"/>
          <w:sz w:val="22"/>
          <w:szCs w:val="22"/>
        </w:rPr>
        <w:t xml:space="preserve"> педагогов в процессе повышения квалификации. Анализируется возможность организации учебного процесса на основе применения научных знаний таких областей образовательного менеджмента, как персональный менеджмент и менеджмент знаний. </w:t>
      </w:r>
    </w:p>
    <w:p w:rsidR="00EC2E28" w:rsidRDefault="00EC2E28" w:rsidP="00EC2E28">
      <w:pPr>
        <w:ind w:firstLine="284"/>
        <w:jc w:val="both"/>
        <w:rPr>
          <w:bCs/>
          <w:i/>
          <w:spacing w:val="-2"/>
          <w:sz w:val="22"/>
          <w:szCs w:val="22"/>
        </w:rPr>
      </w:pPr>
      <w:r>
        <w:rPr>
          <w:bCs/>
          <w:i/>
          <w:spacing w:val="-2"/>
          <w:sz w:val="22"/>
          <w:szCs w:val="22"/>
        </w:rPr>
        <w:t xml:space="preserve">Изложены методологические установки этих областей образовательного менеджмента, обеспечивающие приращение и обновление профессиональных знаний, а также развитие </w:t>
      </w:r>
      <w:proofErr w:type="spellStart"/>
      <w:r>
        <w:rPr>
          <w:bCs/>
          <w:i/>
          <w:spacing w:val="-2"/>
          <w:sz w:val="22"/>
          <w:szCs w:val="22"/>
        </w:rPr>
        <w:t>проактивности</w:t>
      </w:r>
      <w:proofErr w:type="spellEnd"/>
      <w:r>
        <w:rPr>
          <w:bCs/>
          <w:i/>
          <w:spacing w:val="-2"/>
          <w:sz w:val="22"/>
          <w:szCs w:val="22"/>
        </w:rPr>
        <w:t xml:space="preserve"> педагогов. </w:t>
      </w:r>
    </w:p>
    <w:p w:rsidR="00EC2E28" w:rsidRDefault="00EC2E28" w:rsidP="00EC2E28">
      <w:pPr>
        <w:ind w:firstLine="284"/>
        <w:jc w:val="both"/>
        <w:rPr>
          <w:bCs/>
          <w:i/>
          <w:spacing w:val="-2"/>
          <w:sz w:val="22"/>
          <w:szCs w:val="22"/>
        </w:rPr>
      </w:pPr>
      <w:r>
        <w:rPr>
          <w:bCs/>
          <w:i/>
          <w:spacing w:val="-2"/>
          <w:sz w:val="22"/>
          <w:szCs w:val="22"/>
        </w:rPr>
        <w:t>В работе представлен практический подход к организации учебного процесса на основе методологических компонент современного образовательного менеджмента в рамках повышения квалификации учителей школьного учебного предмета «Информатика».</w:t>
      </w:r>
    </w:p>
    <w:p w:rsidR="00EC2E28" w:rsidRDefault="00EC2E28" w:rsidP="00EC2E28">
      <w:pPr>
        <w:ind w:firstLine="284"/>
        <w:jc w:val="both"/>
        <w:rPr>
          <w:rFonts w:eastAsia="Calibri"/>
          <w:i/>
          <w:sz w:val="22"/>
          <w:szCs w:val="22"/>
          <w:lang w:val="en-US" w:eastAsia="en-US"/>
        </w:rPr>
      </w:pPr>
      <w:r>
        <w:rPr>
          <w:b/>
          <w:bCs/>
          <w:i/>
          <w:spacing w:val="-4"/>
          <w:sz w:val="22"/>
          <w:szCs w:val="22"/>
          <w:lang w:val="en-US" w:eastAsia="uk-UA"/>
        </w:rPr>
        <w:t xml:space="preserve">Abstract. </w:t>
      </w:r>
      <w:r>
        <w:rPr>
          <w:rFonts w:eastAsia="Calibri"/>
          <w:i/>
          <w:sz w:val="22"/>
          <w:szCs w:val="22"/>
          <w:lang w:val="en-US" w:eastAsia="en-US"/>
        </w:rPr>
        <w:t>The article deals with the problem of development of professional and personal qualities of teachers in the system of postgraduate pedagogical education. The article describes a set of meta-abilities, which is of particular importance for the effective implementation of the teacher's professional activities. The emphasis is placed on the application of the elements of the methodology of educational management as an integrative scientific and practical field of knowledge for the development of teachers' meta-abilities in the process of professional development. The article analyzes the possibility of organizing the educational process on the basis of the application of scientific knowledge in such areas of educational management as personal management and knowledge management. Methodological guidelines of these areas of educational management, providing the increment and update of professional knowledge, as well as the development of proactivity of teachers, set out. The paper presents a practical approach to the organization of the educational process on the basis of methodological components of modern educational management in the framework of training of teachers of the school subject “Informatics”.</w:t>
      </w:r>
    </w:p>
    <w:p w:rsidR="00EC2E28" w:rsidRDefault="00EC2E28" w:rsidP="00EC2E28">
      <w:pPr>
        <w:ind w:firstLine="284"/>
        <w:jc w:val="both"/>
        <w:rPr>
          <w:bCs/>
          <w:i/>
          <w:iCs/>
          <w:sz w:val="22"/>
          <w:szCs w:val="22"/>
        </w:rPr>
      </w:pPr>
      <w:r>
        <w:rPr>
          <w:b/>
          <w:i/>
          <w:sz w:val="22"/>
          <w:szCs w:val="22"/>
        </w:rPr>
        <w:t>Ключевые слова:</w:t>
      </w:r>
      <w:r>
        <w:rPr>
          <w:i/>
          <w:sz w:val="22"/>
          <w:szCs w:val="22"/>
        </w:rPr>
        <w:t xml:space="preserve"> </w:t>
      </w:r>
      <w:r>
        <w:rPr>
          <w:bCs/>
          <w:i/>
          <w:iCs/>
          <w:sz w:val="22"/>
          <w:szCs w:val="22"/>
        </w:rPr>
        <w:t xml:space="preserve">образование, повышение квалификации, профессиональное развитие учителя, образовательный менеджмент, </w:t>
      </w:r>
      <w:proofErr w:type="spellStart"/>
      <w:r>
        <w:rPr>
          <w:bCs/>
          <w:i/>
          <w:iCs/>
          <w:sz w:val="22"/>
          <w:szCs w:val="22"/>
        </w:rPr>
        <w:t>проактивность</w:t>
      </w:r>
      <w:proofErr w:type="spellEnd"/>
      <w:r>
        <w:rPr>
          <w:bCs/>
          <w:i/>
          <w:iCs/>
          <w:sz w:val="22"/>
          <w:szCs w:val="22"/>
        </w:rPr>
        <w:t>, менеджмент знаний.</w:t>
      </w:r>
    </w:p>
    <w:p w:rsidR="00EC2E28" w:rsidRDefault="00EC2E28" w:rsidP="00EC2E28">
      <w:pPr>
        <w:ind w:firstLine="284"/>
        <w:jc w:val="both"/>
        <w:rPr>
          <w:i/>
          <w:sz w:val="22"/>
          <w:szCs w:val="22"/>
          <w:lang w:val="en-US"/>
        </w:rPr>
      </w:pPr>
      <w:r>
        <w:rPr>
          <w:b/>
          <w:bCs/>
          <w:i/>
          <w:sz w:val="22"/>
          <w:szCs w:val="22"/>
          <w:lang w:val="en-US" w:eastAsia="uk-UA"/>
        </w:rPr>
        <w:t>Keywords:</w:t>
      </w:r>
      <w:r>
        <w:rPr>
          <w:bCs/>
          <w:i/>
          <w:sz w:val="22"/>
          <w:szCs w:val="22"/>
          <w:lang w:val="en-US" w:eastAsia="uk-UA"/>
        </w:rPr>
        <w:t xml:space="preserve"> </w:t>
      </w:r>
      <w:proofErr w:type="gramStart"/>
      <w:r>
        <w:rPr>
          <w:i/>
          <w:sz w:val="22"/>
          <w:szCs w:val="22"/>
          <w:lang w:val="en-US"/>
        </w:rPr>
        <w:t>education,</w:t>
      </w:r>
      <w:proofErr w:type="gramEnd"/>
      <w:r>
        <w:rPr>
          <w:i/>
          <w:sz w:val="22"/>
          <w:szCs w:val="22"/>
          <w:lang w:val="en-US"/>
        </w:rPr>
        <w:t xml:space="preserve"> advanced training, professional development of teachers, management in education, proactivity, knowledge management.</w:t>
      </w:r>
    </w:p>
    <w:p w:rsidR="00E01A28" w:rsidRPr="00EC2E28" w:rsidRDefault="00E01A28" w:rsidP="00E01A28">
      <w:pPr>
        <w:tabs>
          <w:tab w:val="left" w:pos="709"/>
        </w:tabs>
        <w:outlineLvl w:val="0"/>
        <w:rPr>
          <w:spacing w:val="-6"/>
          <w:lang w:val="en-US"/>
        </w:rPr>
      </w:pPr>
    </w:p>
    <w:p w:rsidR="00EC2E28" w:rsidRDefault="00EC2E28" w:rsidP="00EC2E28">
      <w:pPr>
        <w:tabs>
          <w:tab w:val="left" w:pos="709"/>
        </w:tabs>
        <w:ind w:left="284"/>
        <w:jc w:val="both"/>
        <w:outlineLvl w:val="0"/>
        <w:rPr>
          <w:highlight w:val="yellow"/>
        </w:rPr>
      </w:pPr>
      <w:r>
        <w:t>УДК 371.1</w:t>
      </w:r>
    </w:p>
    <w:p w:rsidR="00EC2E28" w:rsidRDefault="00EC2E28" w:rsidP="00EC2E28">
      <w:pPr>
        <w:tabs>
          <w:tab w:val="left" w:pos="709"/>
        </w:tabs>
        <w:ind w:left="284"/>
        <w:jc w:val="both"/>
        <w:outlineLvl w:val="0"/>
        <w:rPr>
          <w:highlight w:val="yellow"/>
        </w:rPr>
      </w:pPr>
    </w:p>
    <w:p w:rsidR="00EC2E28" w:rsidRDefault="00EC2E28" w:rsidP="00EC2E28">
      <w:pPr>
        <w:ind w:left="284"/>
        <w:rPr>
          <w:b/>
          <w:bCs/>
          <w:spacing w:val="-6"/>
          <w:sz w:val="32"/>
          <w:szCs w:val="32"/>
        </w:rPr>
      </w:pPr>
      <w:r>
        <w:rPr>
          <w:b/>
          <w:bCs/>
          <w:spacing w:val="-6"/>
          <w:sz w:val="32"/>
          <w:szCs w:val="32"/>
        </w:rPr>
        <w:t xml:space="preserve">Непрерывное образование: проблема оценки и управления </w:t>
      </w:r>
      <w:r>
        <w:rPr>
          <w:b/>
          <w:bCs/>
          <w:spacing w:val="-6"/>
          <w:sz w:val="32"/>
          <w:szCs w:val="32"/>
        </w:rPr>
        <w:br/>
        <w:t>качеством учебного процесса</w:t>
      </w:r>
    </w:p>
    <w:p w:rsidR="00EC2E28" w:rsidRDefault="00EC2E28" w:rsidP="00EC2E28">
      <w:pPr>
        <w:ind w:left="284"/>
        <w:rPr>
          <w:b/>
          <w:bCs/>
          <w:sz w:val="16"/>
          <w:szCs w:val="16"/>
          <w:highlight w:val="yellow"/>
        </w:rPr>
      </w:pPr>
    </w:p>
    <w:p w:rsidR="00EC2E28" w:rsidRDefault="00EC2E28" w:rsidP="00EC2E28">
      <w:pPr>
        <w:ind w:left="284"/>
        <w:rPr>
          <w:b/>
          <w:lang w:val="en-US"/>
        </w:rPr>
      </w:pPr>
      <w:r>
        <w:rPr>
          <w:b/>
        </w:rPr>
        <w:t>Д</w:t>
      </w:r>
      <w:r>
        <w:rPr>
          <w:b/>
          <w:lang w:val="en-US"/>
        </w:rPr>
        <w:t xml:space="preserve">. </w:t>
      </w:r>
      <w:r>
        <w:rPr>
          <w:b/>
        </w:rPr>
        <w:t>А</w:t>
      </w:r>
      <w:r>
        <w:rPr>
          <w:b/>
          <w:lang w:val="en-US"/>
        </w:rPr>
        <w:t xml:space="preserve">. </w:t>
      </w:r>
      <w:r>
        <w:rPr>
          <w:b/>
        </w:rPr>
        <w:t>Бояринов</w:t>
      </w:r>
    </w:p>
    <w:p w:rsidR="00EC2E28" w:rsidRDefault="00EC2E28" w:rsidP="00EC2E28">
      <w:pPr>
        <w:ind w:left="284"/>
        <w:rPr>
          <w:b/>
          <w:sz w:val="32"/>
          <w:highlight w:val="yellow"/>
          <w:lang w:val="en-US"/>
        </w:rPr>
      </w:pPr>
    </w:p>
    <w:p w:rsidR="00EC2E28" w:rsidRDefault="00EC2E28" w:rsidP="00EC2E28">
      <w:pPr>
        <w:ind w:left="284"/>
        <w:rPr>
          <w:b/>
          <w:bCs/>
          <w:sz w:val="32"/>
          <w:szCs w:val="32"/>
          <w:lang w:val="en-US"/>
        </w:rPr>
      </w:pPr>
      <w:r>
        <w:rPr>
          <w:b/>
          <w:bCs/>
          <w:sz w:val="32"/>
          <w:szCs w:val="32"/>
          <w:lang w:val="en-US"/>
        </w:rPr>
        <w:t>Continuous education: the problem of evaluation and quality management of the educational process</w:t>
      </w:r>
    </w:p>
    <w:p w:rsidR="00EC2E28" w:rsidRDefault="00EC2E28" w:rsidP="00EC2E28">
      <w:pPr>
        <w:ind w:left="284"/>
        <w:rPr>
          <w:b/>
          <w:sz w:val="16"/>
          <w:szCs w:val="16"/>
          <w:highlight w:val="yellow"/>
          <w:lang w:val="en-US"/>
        </w:rPr>
      </w:pPr>
    </w:p>
    <w:p w:rsidR="00EC2E28" w:rsidRDefault="00EC2E28" w:rsidP="00EC2E28">
      <w:pPr>
        <w:ind w:left="284"/>
        <w:rPr>
          <w:b/>
          <w:bCs/>
        </w:rPr>
      </w:pPr>
      <w:r>
        <w:rPr>
          <w:b/>
          <w:bCs/>
          <w:lang w:val="en-US"/>
        </w:rPr>
        <w:t>D</w:t>
      </w:r>
      <w:r>
        <w:rPr>
          <w:b/>
          <w:bCs/>
        </w:rPr>
        <w:t xml:space="preserve">. </w:t>
      </w:r>
      <w:r>
        <w:rPr>
          <w:b/>
          <w:bCs/>
          <w:lang w:val="en-US"/>
        </w:rPr>
        <w:t>A</w:t>
      </w:r>
      <w:r>
        <w:rPr>
          <w:b/>
          <w:bCs/>
        </w:rPr>
        <w:t xml:space="preserve">. </w:t>
      </w:r>
      <w:proofErr w:type="spellStart"/>
      <w:r>
        <w:rPr>
          <w:b/>
          <w:bCs/>
          <w:lang w:val="en-US"/>
        </w:rPr>
        <w:t>Boyarinov</w:t>
      </w:r>
      <w:proofErr w:type="spellEnd"/>
    </w:p>
    <w:p w:rsidR="00EC2E28" w:rsidRDefault="00EC2E28" w:rsidP="00EC2E28">
      <w:pPr>
        <w:ind w:left="284"/>
        <w:rPr>
          <w:b/>
          <w:iCs/>
          <w:szCs w:val="20"/>
          <w:highlight w:val="yellow"/>
        </w:rPr>
      </w:pPr>
    </w:p>
    <w:p w:rsidR="00EC2E28" w:rsidRDefault="00EC2E28" w:rsidP="00EC2E28">
      <w:pPr>
        <w:ind w:firstLine="284"/>
        <w:jc w:val="both"/>
        <w:rPr>
          <w:bCs/>
          <w:i/>
          <w:sz w:val="22"/>
          <w:szCs w:val="22"/>
          <w:lang w:val="en-US"/>
        </w:rPr>
      </w:pPr>
      <w:r>
        <w:rPr>
          <w:b/>
          <w:i/>
          <w:sz w:val="22"/>
          <w:szCs w:val="22"/>
        </w:rPr>
        <w:t xml:space="preserve">Аннотация. </w:t>
      </w:r>
      <w:r>
        <w:rPr>
          <w:i/>
          <w:sz w:val="22"/>
          <w:szCs w:val="22"/>
        </w:rPr>
        <w:t xml:space="preserve">В статье рассматривается проблема оценки и управления качеством учебного процесса в условиях непрерывного образования. Рассматриваются общие вопросы контроля качества в контексте стандартов серии ISO 9000. Анализируются современные подходы к выделению уровней системы оценки и управления качеством. Выделяются критерии и факторы оценки качества. Осуществляется интерпретация понятий «клиент» и «продукт» применительно к учебному процессу. Выделяются основные компоненты структуры образовательных услуг в контексте проблемы управления качеством обучения в условиях </w:t>
      </w:r>
      <w:r>
        <w:rPr>
          <w:i/>
          <w:sz w:val="22"/>
          <w:szCs w:val="22"/>
        </w:rPr>
        <w:lastRenderedPageBreak/>
        <w:t>непрерывного образования. Выдвигается ведущее положение построения системы оценки и управления качеством. Указываются основные структурные составляющие такой системы. Формулируются общие требования к структуре системы оценки и управления качеством учебного процесса в условиях непрерывного образования. Анализируется</w:t>
      </w:r>
      <w:r>
        <w:rPr>
          <w:i/>
          <w:sz w:val="22"/>
          <w:szCs w:val="22"/>
          <w:lang w:val="en-US"/>
        </w:rPr>
        <w:t xml:space="preserve"> </w:t>
      </w:r>
      <w:r>
        <w:rPr>
          <w:i/>
          <w:sz w:val="22"/>
          <w:szCs w:val="22"/>
        </w:rPr>
        <w:t>функционал</w:t>
      </w:r>
      <w:r>
        <w:rPr>
          <w:i/>
          <w:sz w:val="22"/>
          <w:szCs w:val="22"/>
          <w:lang w:val="en-US"/>
        </w:rPr>
        <w:t xml:space="preserve"> </w:t>
      </w:r>
      <w:r>
        <w:rPr>
          <w:i/>
          <w:sz w:val="22"/>
          <w:szCs w:val="22"/>
        </w:rPr>
        <w:t>данной</w:t>
      </w:r>
      <w:r>
        <w:rPr>
          <w:i/>
          <w:sz w:val="22"/>
          <w:szCs w:val="22"/>
          <w:lang w:val="en-US"/>
        </w:rPr>
        <w:t xml:space="preserve"> </w:t>
      </w:r>
      <w:r>
        <w:rPr>
          <w:i/>
          <w:sz w:val="22"/>
          <w:szCs w:val="22"/>
        </w:rPr>
        <w:t>системы</w:t>
      </w:r>
      <w:r>
        <w:rPr>
          <w:i/>
          <w:sz w:val="22"/>
          <w:szCs w:val="22"/>
          <w:lang w:val="en-US"/>
        </w:rPr>
        <w:t>.</w:t>
      </w:r>
    </w:p>
    <w:p w:rsidR="00EC2E28" w:rsidRDefault="00EC2E28" w:rsidP="00EC2E28">
      <w:pPr>
        <w:ind w:firstLine="284"/>
        <w:jc w:val="both"/>
        <w:rPr>
          <w:i/>
          <w:sz w:val="22"/>
          <w:szCs w:val="22"/>
        </w:rPr>
      </w:pPr>
      <w:r>
        <w:rPr>
          <w:b/>
          <w:bCs/>
          <w:i/>
          <w:sz w:val="22"/>
          <w:szCs w:val="22"/>
          <w:lang w:val="en-US" w:eastAsia="uk-UA"/>
        </w:rPr>
        <w:t xml:space="preserve">Abstract. </w:t>
      </w:r>
      <w:r>
        <w:rPr>
          <w:i/>
          <w:sz w:val="22"/>
          <w:szCs w:val="22"/>
          <w:lang w:val="en-US"/>
        </w:rPr>
        <w:t>The article deals with the problem of</w:t>
      </w:r>
      <w:r>
        <w:rPr>
          <w:sz w:val="22"/>
          <w:szCs w:val="22"/>
          <w:lang w:val="en-US"/>
        </w:rPr>
        <w:t xml:space="preserve"> </w:t>
      </w:r>
      <w:r>
        <w:rPr>
          <w:i/>
          <w:sz w:val="22"/>
          <w:szCs w:val="22"/>
          <w:lang w:val="en-US"/>
        </w:rPr>
        <w:t>evaluation and quality management of the educational process in the context of continuous education. General issues of quality control in the context of ISO 9000 series standards are considered. Modern approaches of the identification of levels of the quality evaluation and quality management system are analyzed. Criteria and quality evaluation factors are highlighted. Interpretation of the concepts “client” and “product” in relation to the educational process are given. The main components of the structure of educational services in the context of the problem of managing the quality of education in the context of continuous education are identified. The leading position in the construction of the system of evaluation and quality management are highlighted. The main structural components of such a system are indicated. The general requirements for the structure of the system of evaluation and management of the quality of the educational process in the context of continuous education are formulated. The</w:t>
      </w:r>
      <w:r w:rsidRPr="00EC2E28">
        <w:rPr>
          <w:i/>
          <w:sz w:val="22"/>
          <w:szCs w:val="22"/>
        </w:rPr>
        <w:t xml:space="preserve"> </w:t>
      </w:r>
      <w:r>
        <w:rPr>
          <w:i/>
          <w:sz w:val="22"/>
          <w:szCs w:val="22"/>
          <w:lang w:val="en-US"/>
        </w:rPr>
        <w:t>functionality</w:t>
      </w:r>
      <w:r w:rsidRPr="00EC2E28">
        <w:rPr>
          <w:i/>
          <w:sz w:val="22"/>
          <w:szCs w:val="22"/>
        </w:rPr>
        <w:t xml:space="preserve"> </w:t>
      </w:r>
      <w:r>
        <w:rPr>
          <w:i/>
          <w:sz w:val="22"/>
          <w:szCs w:val="22"/>
          <w:lang w:val="en-US"/>
        </w:rPr>
        <w:t>of</w:t>
      </w:r>
      <w:r w:rsidRPr="00EC2E28">
        <w:rPr>
          <w:i/>
          <w:sz w:val="22"/>
          <w:szCs w:val="22"/>
        </w:rPr>
        <w:t xml:space="preserve"> </w:t>
      </w:r>
      <w:r>
        <w:rPr>
          <w:i/>
          <w:sz w:val="22"/>
          <w:szCs w:val="22"/>
          <w:lang w:val="en-US"/>
        </w:rPr>
        <w:t>this</w:t>
      </w:r>
      <w:r w:rsidRPr="00EC2E28">
        <w:rPr>
          <w:i/>
          <w:sz w:val="22"/>
          <w:szCs w:val="22"/>
        </w:rPr>
        <w:t xml:space="preserve"> </w:t>
      </w:r>
      <w:r>
        <w:rPr>
          <w:i/>
          <w:sz w:val="22"/>
          <w:szCs w:val="22"/>
          <w:lang w:val="en-US"/>
        </w:rPr>
        <w:t>system</w:t>
      </w:r>
      <w:r w:rsidRPr="00EC2E28">
        <w:rPr>
          <w:i/>
          <w:sz w:val="22"/>
          <w:szCs w:val="22"/>
        </w:rPr>
        <w:t xml:space="preserve"> </w:t>
      </w:r>
      <w:r>
        <w:rPr>
          <w:i/>
          <w:sz w:val="22"/>
          <w:szCs w:val="22"/>
          <w:lang w:val="en-US"/>
        </w:rPr>
        <w:t>is</w:t>
      </w:r>
      <w:r w:rsidRPr="00EC2E28">
        <w:rPr>
          <w:i/>
          <w:sz w:val="22"/>
          <w:szCs w:val="22"/>
        </w:rPr>
        <w:t xml:space="preserve"> </w:t>
      </w:r>
      <w:r>
        <w:rPr>
          <w:i/>
          <w:sz w:val="22"/>
          <w:szCs w:val="22"/>
          <w:lang w:val="en-US"/>
        </w:rPr>
        <w:t>analyzed</w:t>
      </w:r>
      <w:r>
        <w:rPr>
          <w:i/>
          <w:sz w:val="22"/>
          <w:szCs w:val="22"/>
        </w:rPr>
        <w:t>.</w:t>
      </w:r>
    </w:p>
    <w:p w:rsidR="00EC2E28" w:rsidRDefault="00EC2E28" w:rsidP="00EC2E28">
      <w:pPr>
        <w:ind w:firstLine="284"/>
        <w:jc w:val="both"/>
        <w:rPr>
          <w:bCs/>
          <w:i/>
          <w:iCs/>
          <w:sz w:val="22"/>
          <w:szCs w:val="22"/>
        </w:rPr>
      </w:pPr>
      <w:r>
        <w:rPr>
          <w:b/>
          <w:i/>
          <w:sz w:val="22"/>
          <w:szCs w:val="22"/>
        </w:rPr>
        <w:t>Ключевые слова:</w:t>
      </w:r>
      <w:r>
        <w:rPr>
          <w:i/>
          <w:sz w:val="22"/>
          <w:szCs w:val="22"/>
        </w:rPr>
        <w:t xml:space="preserve"> непрерывное образование, оценка качества обучения, управление качеством обучения, информационно-коммуника</w:t>
      </w:r>
      <w:r>
        <w:rPr>
          <w:i/>
          <w:sz w:val="22"/>
          <w:szCs w:val="22"/>
        </w:rPr>
        <w:softHyphen/>
        <w:t>ционные технологии в обучении.</w:t>
      </w:r>
    </w:p>
    <w:p w:rsidR="00EC2E28" w:rsidRDefault="00EC2E28" w:rsidP="00EC2E28">
      <w:pPr>
        <w:ind w:firstLine="284"/>
        <w:jc w:val="both"/>
        <w:rPr>
          <w:i/>
          <w:sz w:val="22"/>
          <w:szCs w:val="22"/>
          <w:lang w:val="en-US"/>
        </w:rPr>
      </w:pPr>
      <w:r>
        <w:rPr>
          <w:b/>
          <w:bCs/>
          <w:i/>
          <w:sz w:val="22"/>
          <w:szCs w:val="22"/>
          <w:lang w:val="en-US" w:eastAsia="uk-UA"/>
        </w:rPr>
        <w:t>Keywords:</w:t>
      </w:r>
      <w:r>
        <w:rPr>
          <w:bCs/>
          <w:i/>
          <w:sz w:val="22"/>
          <w:szCs w:val="22"/>
          <w:lang w:val="en-US" w:eastAsia="uk-UA"/>
        </w:rPr>
        <w:t xml:space="preserve"> </w:t>
      </w:r>
      <w:r>
        <w:rPr>
          <w:i/>
          <w:sz w:val="22"/>
          <w:szCs w:val="22"/>
          <w:lang w:val="en-US"/>
        </w:rPr>
        <w:t>continuous education, quality evaluation of education, management of education quality, information and communication technologies in education.</w:t>
      </w:r>
    </w:p>
    <w:p w:rsidR="00E01A28" w:rsidRDefault="00E01A28" w:rsidP="00E01A28">
      <w:pPr>
        <w:pStyle w:val="ad"/>
        <w:spacing w:line="240" w:lineRule="auto"/>
        <w:ind w:left="284"/>
        <w:jc w:val="left"/>
        <w:outlineLvl w:val="0"/>
        <w:rPr>
          <w:rFonts w:ascii="Times New Roman" w:hAnsi="Times New Roman"/>
          <w:b w:val="0"/>
          <w:spacing w:val="-2"/>
          <w:sz w:val="24"/>
          <w:szCs w:val="24"/>
          <w:lang w:val="ru-RU"/>
        </w:rPr>
      </w:pPr>
    </w:p>
    <w:p w:rsidR="00EC2E28" w:rsidRDefault="00EC2E28" w:rsidP="00EC2E28">
      <w:pPr>
        <w:tabs>
          <w:tab w:val="left" w:pos="709"/>
        </w:tabs>
        <w:ind w:left="284"/>
        <w:jc w:val="both"/>
        <w:outlineLvl w:val="0"/>
        <w:rPr>
          <w:highlight w:val="yellow"/>
        </w:rPr>
      </w:pPr>
      <w:r>
        <w:t>УДК 371.123+378.091.398</w:t>
      </w:r>
    </w:p>
    <w:p w:rsidR="00EC2E28" w:rsidRDefault="00EC2E28" w:rsidP="00EC2E28">
      <w:pPr>
        <w:tabs>
          <w:tab w:val="left" w:pos="709"/>
        </w:tabs>
        <w:ind w:left="284"/>
        <w:jc w:val="both"/>
        <w:outlineLvl w:val="0"/>
        <w:rPr>
          <w:highlight w:val="yellow"/>
        </w:rPr>
      </w:pPr>
    </w:p>
    <w:p w:rsidR="00EC2E28" w:rsidRDefault="00EC2E28" w:rsidP="00EC2E28">
      <w:pPr>
        <w:ind w:left="284"/>
        <w:rPr>
          <w:b/>
          <w:bCs/>
          <w:spacing w:val="-6"/>
          <w:sz w:val="32"/>
          <w:szCs w:val="32"/>
        </w:rPr>
      </w:pPr>
      <w:r>
        <w:rPr>
          <w:b/>
          <w:bCs/>
          <w:spacing w:val="-6"/>
          <w:sz w:val="32"/>
          <w:szCs w:val="32"/>
        </w:rPr>
        <w:t xml:space="preserve">Развитие методических компетенций педагогов, работающих </w:t>
      </w:r>
    </w:p>
    <w:p w:rsidR="00EC2E28" w:rsidRDefault="00EC2E28" w:rsidP="00EC2E28">
      <w:pPr>
        <w:ind w:left="284"/>
        <w:rPr>
          <w:b/>
          <w:bCs/>
          <w:spacing w:val="-6"/>
          <w:sz w:val="32"/>
          <w:szCs w:val="32"/>
        </w:rPr>
      </w:pPr>
      <w:r>
        <w:rPr>
          <w:b/>
          <w:bCs/>
          <w:spacing w:val="-6"/>
          <w:sz w:val="32"/>
          <w:szCs w:val="32"/>
        </w:rPr>
        <w:t xml:space="preserve">с детьми с особыми образовательными потребностями, </w:t>
      </w:r>
    </w:p>
    <w:p w:rsidR="00EC2E28" w:rsidRDefault="00EC2E28" w:rsidP="00EC2E28">
      <w:pPr>
        <w:ind w:left="284"/>
        <w:rPr>
          <w:b/>
          <w:bCs/>
          <w:spacing w:val="-6"/>
          <w:sz w:val="32"/>
          <w:szCs w:val="32"/>
        </w:rPr>
      </w:pPr>
      <w:r>
        <w:rPr>
          <w:b/>
          <w:bCs/>
          <w:spacing w:val="-6"/>
          <w:sz w:val="32"/>
          <w:szCs w:val="32"/>
        </w:rPr>
        <w:t>в системе дополнительного профессионального образования</w:t>
      </w:r>
    </w:p>
    <w:p w:rsidR="00EC2E28" w:rsidRDefault="00EC2E28" w:rsidP="00EC2E28">
      <w:pPr>
        <w:ind w:left="284"/>
        <w:rPr>
          <w:b/>
          <w:bCs/>
          <w:sz w:val="16"/>
          <w:szCs w:val="16"/>
          <w:highlight w:val="yellow"/>
        </w:rPr>
      </w:pPr>
    </w:p>
    <w:p w:rsidR="00EC2E28" w:rsidRDefault="00EC2E28" w:rsidP="00EC2E28">
      <w:pPr>
        <w:ind w:left="284"/>
        <w:rPr>
          <w:b/>
        </w:rPr>
      </w:pPr>
      <w:r>
        <w:rPr>
          <w:b/>
        </w:rPr>
        <w:t>А. В. Ильина, Ю. Г. Маковецкая</w:t>
      </w:r>
    </w:p>
    <w:p w:rsidR="00EC2E28" w:rsidRDefault="00EC2E28" w:rsidP="00EC2E28">
      <w:pPr>
        <w:ind w:left="284"/>
        <w:rPr>
          <w:b/>
          <w:sz w:val="32"/>
          <w:highlight w:val="yellow"/>
        </w:rPr>
      </w:pPr>
    </w:p>
    <w:p w:rsidR="00EC2E28" w:rsidRDefault="00EC2E28" w:rsidP="00EC2E28">
      <w:pPr>
        <w:ind w:left="284"/>
        <w:rPr>
          <w:b/>
          <w:bCs/>
          <w:sz w:val="32"/>
          <w:szCs w:val="32"/>
          <w:lang w:val="en-US"/>
        </w:rPr>
      </w:pPr>
      <w:r>
        <w:rPr>
          <w:b/>
          <w:bCs/>
          <w:sz w:val="32"/>
          <w:szCs w:val="32"/>
          <w:lang w:val="en-US"/>
        </w:rPr>
        <w:t xml:space="preserve">Development of methodological competencies of teachers working with children with special educational needs in the additional </w:t>
      </w:r>
      <w:r>
        <w:rPr>
          <w:b/>
          <w:bCs/>
          <w:sz w:val="32"/>
          <w:szCs w:val="32"/>
          <w:lang w:val="en-US"/>
        </w:rPr>
        <w:br/>
        <w:t>professional education system</w:t>
      </w:r>
    </w:p>
    <w:p w:rsidR="00EC2E28" w:rsidRDefault="00EC2E28" w:rsidP="00EC2E28">
      <w:pPr>
        <w:ind w:left="284"/>
        <w:rPr>
          <w:b/>
          <w:sz w:val="16"/>
          <w:szCs w:val="16"/>
          <w:highlight w:val="yellow"/>
          <w:lang w:val="en-US"/>
        </w:rPr>
      </w:pPr>
    </w:p>
    <w:p w:rsidR="00EC2E28" w:rsidRDefault="00EC2E28" w:rsidP="00EC2E28">
      <w:pPr>
        <w:ind w:left="284"/>
        <w:rPr>
          <w:b/>
          <w:bCs/>
          <w:lang w:val="en-US"/>
        </w:rPr>
      </w:pPr>
      <w:r>
        <w:rPr>
          <w:b/>
          <w:bCs/>
          <w:lang w:val="en-US"/>
        </w:rPr>
        <w:t xml:space="preserve">A. V. </w:t>
      </w:r>
      <w:proofErr w:type="spellStart"/>
      <w:r>
        <w:rPr>
          <w:b/>
          <w:bCs/>
          <w:lang w:val="en-US"/>
        </w:rPr>
        <w:t>Il’ina</w:t>
      </w:r>
      <w:proofErr w:type="spellEnd"/>
      <w:r>
        <w:rPr>
          <w:b/>
          <w:bCs/>
          <w:lang w:val="en-US"/>
        </w:rPr>
        <w:t xml:space="preserve">, Yu. G. </w:t>
      </w:r>
      <w:proofErr w:type="spellStart"/>
      <w:r>
        <w:rPr>
          <w:b/>
          <w:bCs/>
          <w:lang w:val="en-US"/>
        </w:rPr>
        <w:t>Makovetskaya</w:t>
      </w:r>
      <w:proofErr w:type="spellEnd"/>
    </w:p>
    <w:p w:rsidR="00EC2E28" w:rsidRDefault="00EC2E28" w:rsidP="00EC2E28">
      <w:pPr>
        <w:ind w:left="284"/>
        <w:rPr>
          <w:b/>
          <w:iCs/>
          <w:szCs w:val="20"/>
          <w:highlight w:val="yellow"/>
          <w:lang w:val="en-US"/>
        </w:rPr>
      </w:pPr>
    </w:p>
    <w:p w:rsidR="00EC2E28" w:rsidRDefault="00EC2E28" w:rsidP="00EC2E28">
      <w:pPr>
        <w:ind w:firstLine="284"/>
        <w:jc w:val="both"/>
        <w:rPr>
          <w:i/>
          <w:sz w:val="22"/>
          <w:szCs w:val="22"/>
        </w:rPr>
      </w:pPr>
      <w:r>
        <w:rPr>
          <w:b/>
          <w:i/>
          <w:sz w:val="22"/>
          <w:szCs w:val="22"/>
        </w:rPr>
        <w:t xml:space="preserve">Аннотация. </w:t>
      </w:r>
      <w:r>
        <w:rPr>
          <w:i/>
          <w:sz w:val="22"/>
          <w:szCs w:val="22"/>
        </w:rPr>
        <w:t xml:space="preserve">Общеобразовательная организация является многоаспектной социальной системой, развитие которой определяется ростом профессиональной компетентности кадрового состава. Этот тезис представляется особенно важным в условиях увеличения доли педагогических работников старших возрастных групп. Соответственно, сложившаяся ситуация требует новых подходов к непрерывному развитию профессиональных компетенций педагогов. Отмечается, что в современных условиях в школе с детьми с особыми образовательными потребностями должны работать люди, которые обладают определенными психолого-педагогическими, методическими и технологическими компетенциями. Овладение указанными компетенциями осуществляется в рамках формального, неформального и </w:t>
      </w:r>
      <w:proofErr w:type="spellStart"/>
      <w:r>
        <w:rPr>
          <w:i/>
          <w:sz w:val="22"/>
          <w:szCs w:val="22"/>
        </w:rPr>
        <w:t>информального</w:t>
      </w:r>
      <w:proofErr w:type="spellEnd"/>
      <w:r>
        <w:rPr>
          <w:i/>
          <w:sz w:val="22"/>
          <w:szCs w:val="22"/>
        </w:rPr>
        <w:t xml:space="preserve"> образования. Акцентируется внимание на том, что дополнительные профессиональные программы обладают большими возможностями для развития методических </w:t>
      </w:r>
      <w:r>
        <w:rPr>
          <w:i/>
          <w:sz w:val="22"/>
          <w:szCs w:val="22"/>
        </w:rPr>
        <w:lastRenderedPageBreak/>
        <w:t xml:space="preserve">компетенций у педагогов, работающих с детьми с особыми образовательными потребностями. Рассматриваются технологические аспекты разработки и реализации указанных программ. </w:t>
      </w:r>
    </w:p>
    <w:p w:rsidR="00EC2E28" w:rsidRDefault="00EC2E28" w:rsidP="00EC2E28">
      <w:pPr>
        <w:ind w:firstLine="284"/>
        <w:jc w:val="both"/>
        <w:rPr>
          <w:bCs/>
          <w:i/>
          <w:sz w:val="22"/>
          <w:szCs w:val="22"/>
        </w:rPr>
      </w:pPr>
      <w:r>
        <w:rPr>
          <w:i/>
          <w:sz w:val="22"/>
          <w:szCs w:val="22"/>
        </w:rPr>
        <w:t>Отмечается то, что существенным аспектом выступает целесообразность реализации данного рода программ для школьных команд, когда в ходе освоения содержания программы педагоги согласовывают цели и задачи обучения и воспитания детей с особыми образовательными потребностями.</w:t>
      </w:r>
    </w:p>
    <w:p w:rsidR="00EC2E28" w:rsidRDefault="00EC2E28" w:rsidP="00EC2E28">
      <w:pPr>
        <w:pStyle w:val="a7"/>
        <w:ind w:firstLine="284"/>
        <w:rPr>
          <w:b/>
          <w:i/>
          <w:sz w:val="22"/>
          <w:szCs w:val="28"/>
          <w:highlight w:val="yellow"/>
          <w:lang w:val="en-US"/>
        </w:rPr>
      </w:pPr>
      <w:r>
        <w:rPr>
          <w:b/>
          <w:bCs/>
          <w:i/>
          <w:sz w:val="22"/>
          <w:szCs w:val="22"/>
          <w:lang w:val="en-US" w:eastAsia="uk-UA"/>
        </w:rPr>
        <w:t xml:space="preserve">Abstract. </w:t>
      </w:r>
      <w:r>
        <w:rPr>
          <w:i/>
          <w:sz w:val="22"/>
          <w:szCs w:val="28"/>
          <w:lang w:val="en-US"/>
        </w:rPr>
        <w:t>The general educational organization is a multi-faceted social system, the development of which is determined by the development of the personnel. The selected construct is important in the conditions of the pedagogical staff’s aging. Accordingly, the current situation requires new approaches to the continuous development of teachers’ professional competencies. It is noted that</w:t>
      </w:r>
      <w:r>
        <w:rPr>
          <w:sz w:val="22"/>
          <w:szCs w:val="24"/>
          <w:lang w:val="en-US"/>
        </w:rPr>
        <w:t xml:space="preserve"> </w:t>
      </w:r>
      <w:r>
        <w:rPr>
          <w:i/>
          <w:sz w:val="22"/>
          <w:szCs w:val="28"/>
          <w:lang w:val="en-US"/>
        </w:rPr>
        <w:t>people who have certain psychological and pedagogical, methodical and technological competencies should work at school with children with special educational needs. The acquirement of these competencies is carried out in the framework of formal, non-formal and informal education. The attention is focused on the fact that additional professional programs have great potential for the development of methodological competencies of teachers working with children with special educational needs. The technological aspects of these kinds of programs’ development and implementation are considered. It is noted that the essential aspect is the feasibility of implementing this kind of program for school teams, when, in the course of the acquirement of the content of the program, teachers coordinate the goals and objectives of teaching and upbringing children with special educational needs.</w:t>
      </w:r>
    </w:p>
    <w:p w:rsidR="00EC2E28" w:rsidRDefault="00EC2E28" w:rsidP="00EC2E28">
      <w:pPr>
        <w:ind w:firstLine="284"/>
        <w:jc w:val="both"/>
        <w:rPr>
          <w:bCs/>
          <w:i/>
          <w:iCs/>
          <w:sz w:val="22"/>
          <w:szCs w:val="22"/>
        </w:rPr>
      </w:pPr>
      <w:r>
        <w:rPr>
          <w:b/>
          <w:i/>
          <w:sz w:val="22"/>
          <w:szCs w:val="22"/>
        </w:rPr>
        <w:t>Ключевые слова:</w:t>
      </w:r>
      <w:r>
        <w:rPr>
          <w:i/>
          <w:sz w:val="22"/>
          <w:szCs w:val="22"/>
        </w:rPr>
        <w:t xml:space="preserve"> компетенции, методические компетенции, педагоги, школьная команда, особые образовательные потребности, дополнительное профессиональное образование.</w:t>
      </w:r>
    </w:p>
    <w:p w:rsidR="00EC2E28" w:rsidRDefault="00EC2E28" w:rsidP="00EC2E28">
      <w:pPr>
        <w:ind w:firstLine="284"/>
        <w:jc w:val="both"/>
        <w:rPr>
          <w:i/>
          <w:sz w:val="22"/>
          <w:szCs w:val="22"/>
        </w:rPr>
      </w:pPr>
      <w:r>
        <w:rPr>
          <w:b/>
          <w:bCs/>
          <w:i/>
          <w:sz w:val="22"/>
          <w:szCs w:val="22"/>
          <w:lang w:val="en-US" w:eastAsia="uk-UA"/>
        </w:rPr>
        <w:t>Keywords:</w:t>
      </w:r>
      <w:r>
        <w:rPr>
          <w:bCs/>
          <w:i/>
          <w:sz w:val="22"/>
          <w:szCs w:val="22"/>
          <w:lang w:val="en-US" w:eastAsia="uk-UA"/>
        </w:rPr>
        <w:t xml:space="preserve"> </w:t>
      </w:r>
      <w:r>
        <w:rPr>
          <w:i/>
          <w:sz w:val="22"/>
          <w:szCs w:val="22"/>
          <w:lang w:val="en-US"/>
        </w:rPr>
        <w:t>competencies, methodological competencies, teachers, school team, special educational needs, additional professional education.</w:t>
      </w:r>
    </w:p>
    <w:p w:rsidR="00EC2E28" w:rsidRDefault="00EC2E28" w:rsidP="00EC2E28">
      <w:pPr>
        <w:ind w:firstLine="284"/>
        <w:rPr>
          <w:spacing w:val="-6"/>
          <w:sz w:val="22"/>
          <w:szCs w:val="22"/>
          <w:highlight w:val="yellow"/>
        </w:rPr>
      </w:pPr>
      <w:r>
        <w:rPr>
          <w:spacing w:val="-6"/>
        </w:rPr>
        <w:t>УДК 371.13</w:t>
      </w:r>
    </w:p>
    <w:p w:rsidR="00EC2E28" w:rsidRDefault="00EC2E28" w:rsidP="00EC2E28">
      <w:pPr>
        <w:tabs>
          <w:tab w:val="left" w:pos="709"/>
        </w:tabs>
        <w:ind w:left="284"/>
        <w:rPr>
          <w:spacing w:val="-6"/>
          <w:highlight w:val="yellow"/>
        </w:rPr>
      </w:pPr>
    </w:p>
    <w:p w:rsidR="00EC2E28" w:rsidRDefault="00EC2E28" w:rsidP="00EC2E28">
      <w:pPr>
        <w:tabs>
          <w:tab w:val="left" w:pos="709"/>
        </w:tabs>
        <w:ind w:left="284"/>
        <w:rPr>
          <w:b/>
          <w:sz w:val="32"/>
          <w:szCs w:val="32"/>
        </w:rPr>
      </w:pPr>
      <w:r>
        <w:rPr>
          <w:b/>
          <w:sz w:val="32"/>
          <w:szCs w:val="32"/>
        </w:rPr>
        <w:t xml:space="preserve">Методическое сопровождение деятельности воспитателя </w:t>
      </w:r>
      <w:r>
        <w:rPr>
          <w:b/>
          <w:sz w:val="32"/>
          <w:szCs w:val="32"/>
        </w:rPr>
        <w:br/>
        <w:t xml:space="preserve">по организации физического развития детей </w:t>
      </w:r>
    </w:p>
    <w:p w:rsidR="00EC2E28" w:rsidRPr="00EC2E28" w:rsidRDefault="00EC2E28" w:rsidP="00EC2E28">
      <w:pPr>
        <w:tabs>
          <w:tab w:val="left" w:pos="709"/>
        </w:tabs>
        <w:ind w:left="284"/>
        <w:rPr>
          <w:b/>
          <w:sz w:val="32"/>
          <w:szCs w:val="32"/>
          <w:lang w:val="en-US"/>
        </w:rPr>
      </w:pPr>
      <w:r>
        <w:rPr>
          <w:b/>
          <w:sz w:val="32"/>
          <w:szCs w:val="32"/>
        </w:rPr>
        <w:t>дошкольного</w:t>
      </w:r>
      <w:r w:rsidRPr="00EC2E28">
        <w:rPr>
          <w:b/>
          <w:sz w:val="32"/>
          <w:szCs w:val="32"/>
          <w:lang w:val="en-US"/>
        </w:rPr>
        <w:t xml:space="preserve"> </w:t>
      </w:r>
      <w:r>
        <w:rPr>
          <w:b/>
          <w:sz w:val="32"/>
          <w:szCs w:val="32"/>
        </w:rPr>
        <w:t>возраста</w:t>
      </w:r>
    </w:p>
    <w:p w:rsidR="00EC2E28" w:rsidRPr="00EC2E28" w:rsidRDefault="00EC2E28" w:rsidP="00EC2E28">
      <w:pPr>
        <w:tabs>
          <w:tab w:val="left" w:pos="709"/>
        </w:tabs>
        <w:ind w:left="284"/>
        <w:rPr>
          <w:b/>
          <w:spacing w:val="-6"/>
          <w:sz w:val="16"/>
          <w:szCs w:val="16"/>
          <w:highlight w:val="yellow"/>
          <w:lang w:val="en-US"/>
        </w:rPr>
      </w:pPr>
    </w:p>
    <w:p w:rsidR="00EC2E28" w:rsidRDefault="00EC2E28" w:rsidP="00EC2E28">
      <w:pPr>
        <w:tabs>
          <w:tab w:val="left" w:pos="709"/>
        </w:tabs>
        <w:ind w:left="284"/>
        <w:rPr>
          <w:b/>
          <w:spacing w:val="-6"/>
          <w:lang w:val="en-US"/>
        </w:rPr>
      </w:pPr>
      <w:r>
        <w:rPr>
          <w:b/>
          <w:spacing w:val="-6"/>
        </w:rPr>
        <w:t>С</w:t>
      </w:r>
      <w:r>
        <w:rPr>
          <w:b/>
          <w:spacing w:val="-6"/>
          <w:lang w:val="en-US"/>
        </w:rPr>
        <w:t xml:space="preserve">. </w:t>
      </w:r>
      <w:r>
        <w:rPr>
          <w:b/>
          <w:spacing w:val="-6"/>
        </w:rPr>
        <w:t>И</w:t>
      </w:r>
      <w:r>
        <w:rPr>
          <w:b/>
          <w:spacing w:val="-6"/>
          <w:lang w:val="en-US"/>
        </w:rPr>
        <w:t xml:space="preserve">. </w:t>
      </w:r>
      <w:proofErr w:type="spellStart"/>
      <w:r>
        <w:rPr>
          <w:b/>
          <w:spacing w:val="-6"/>
        </w:rPr>
        <w:t>Карабаева</w:t>
      </w:r>
      <w:proofErr w:type="spellEnd"/>
    </w:p>
    <w:p w:rsidR="00EC2E28" w:rsidRDefault="00EC2E28" w:rsidP="00EC2E28">
      <w:pPr>
        <w:tabs>
          <w:tab w:val="left" w:pos="709"/>
        </w:tabs>
        <w:ind w:left="284"/>
        <w:rPr>
          <w:b/>
          <w:spacing w:val="-6"/>
          <w:sz w:val="32"/>
          <w:lang w:val="en-US"/>
        </w:rPr>
      </w:pPr>
    </w:p>
    <w:p w:rsidR="00EC2E28" w:rsidRDefault="00EC2E28" w:rsidP="00EC2E28">
      <w:pPr>
        <w:tabs>
          <w:tab w:val="left" w:pos="709"/>
        </w:tabs>
        <w:ind w:left="284"/>
        <w:rPr>
          <w:b/>
          <w:sz w:val="32"/>
          <w:szCs w:val="32"/>
          <w:lang w:val="en-US"/>
        </w:rPr>
      </w:pPr>
      <w:r>
        <w:rPr>
          <w:b/>
          <w:sz w:val="32"/>
          <w:szCs w:val="32"/>
          <w:lang w:val="en-US"/>
        </w:rPr>
        <w:t>Methodological support of the educator’s activity in organizing the physical development of preschool children</w:t>
      </w:r>
    </w:p>
    <w:p w:rsidR="00EC2E28" w:rsidRDefault="00EC2E28" w:rsidP="00EC2E28">
      <w:pPr>
        <w:tabs>
          <w:tab w:val="left" w:pos="709"/>
        </w:tabs>
        <w:ind w:left="284"/>
        <w:rPr>
          <w:b/>
          <w:spacing w:val="-6"/>
          <w:sz w:val="16"/>
          <w:szCs w:val="16"/>
          <w:highlight w:val="yellow"/>
          <w:lang w:val="en-US"/>
        </w:rPr>
      </w:pPr>
    </w:p>
    <w:p w:rsidR="00EC2E28" w:rsidRDefault="00EC2E28" w:rsidP="00EC2E28">
      <w:pPr>
        <w:tabs>
          <w:tab w:val="left" w:pos="709"/>
        </w:tabs>
        <w:ind w:left="284"/>
        <w:jc w:val="both"/>
        <w:rPr>
          <w:b/>
          <w:iCs/>
          <w:spacing w:val="-6"/>
        </w:rPr>
      </w:pPr>
      <w:r>
        <w:rPr>
          <w:b/>
          <w:iCs/>
          <w:spacing w:val="-6"/>
          <w:lang w:val="en-US"/>
        </w:rPr>
        <w:t>S</w:t>
      </w:r>
      <w:r>
        <w:rPr>
          <w:b/>
          <w:iCs/>
          <w:spacing w:val="-6"/>
        </w:rPr>
        <w:t xml:space="preserve">. </w:t>
      </w:r>
      <w:r>
        <w:rPr>
          <w:b/>
          <w:iCs/>
          <w:spacing w:val="-6"/>
          <w:lang w:val="en-US"/>
        </w:rPr>
        <w:t>I</w:t>
      </w:r>
      <w:r>
        <w:rPr>
          <w:b/>
          <w:iCs/>
          <w:spacing w:val="-6"/>
        </w:rPr>
        <w:t xml:space="preserve">. </w:t>
      </w:r>
      <w:proofErr w:type="spellStart"/>
      <w:r>
        <w:rPr>
          <w:b/>
          <w:iCs/>
          <w:spacing w:val="-6"/>
          <w:lang w:val="en-US"/>
        </w:rPr>
        <w:t>Karabaeva</w:t>
      </w:r>
      <w:proofErr w:type="spellEnd"/>
    </w:p>
    <w:p w:rsidR="00EC2E28" w:rsidRDefault="00EC2E28" w:rsidP="00EC2E28">
      <w:pPr>
        <w:tabs>
          <w:tab w:val="left" w:pos="709"/>
        </w:tabs>
        <w:ind w:left="284"/>
        <w:jc w:val="both"/>
        <w:rPr>
          <w:b/>
          <w:spacing w:val="-6"/>
          <w:sz w:val="28"/>
          <w:szCs w:val="28"/>
          <w:highlight w:val="yellow"/>
        </w:rPr>
      </w:pPr>
    </w:p>
    <w:p w:rsidR="00EC2E28" w:rsidRDefault="00EC2E28" w:rsidP="00EC2E28">
      <w:pPr>
        <w:tabs>
          <w:tab w:val="left" w:pos="709"/>
        </w:tabs>
        <w:ind w:firstLine="284"/>
        <w:jc w:val="both"/>
        <w:rPr>
          <w:i/>
          <w:sz w:val="22"/>
          <w:szCs w:val="22"/>
        </w:rPr>
      </w:pPr>
      <w:r>
        <w:rPr>
          <w:b/>
          <w:i/>
          <w:sz w:val="22"/>
          <w:szCs w:val="22"/>
        </w:rPr>
        <w:t>Аннотация.</w:t>
      </w:r>
      <w:r>
        <w:rPr>
          <w:i/>
          <w:sz w:val="22"/>
          <w:szCs w:val="22"/>
        </w:rPr>
        <w:t xml:space="preserve"> В статье рассматривается вопрос об изменении подходов к методической работе в дошкольной образовательной организации, раскрывается необходимость ее переориентирования на методическое сопровождение воспитателей, выступающее новым способом организации методической работы. Рассмотрены этапы проектирования индивидуальных маршрутов профессионального развития педагогов. Представлен опыт реализации индивидуальных маршрутов профессионального развития воспитателей по организации физического развития детей, отражена содержательная работа, наиболее эффективные технологии, использованные в ходе реализации на каждом из этапов. В статье </w:t>
      </w:r>
      <w:r>
        <w:rPr>
          <w:i/>
          <w:sz w:val="22"/>
          <w:szCs w:val="22"/>
        </w:rPr>
        <w:lastRenderedPageBreak/>
        <w:t>определены педагогические условия эффективного методического сопровождения профессионального развития педагогов, способствующие реализации современных требований к профессиональным качествам педагога в области осуществления процесса физического развития дошкольников. Результаты проведенной экспериментальной работы доказали, что методическое сопровождение деятельности воспитателей по физическому развитию дошкольников является перспективным направлением в обновлении системы методической работы в дошкольной организации.</w:t>
      </w:r>
    </w:p>
    <w:p w:rsidR="00EC2E28" w:rsidRDefault="00EC2E28" w:rsidP="00EC2E28">
      <w:pPr>
        <w:tabs>
          <w:tab w:val="left" w:pos="709"/>
        </w:tabs>
        <w:ind w:firstLine="284"/>
        <w:jc w:val="both"/>
        <w:rPr>
          <w:i/>
          <w:sz w:val="22"/>
          <w:szCs w:val="22"/>
          <w:lang w:val="en-US"/>
        </w:rPr>
      </w:pPr>
      <w:r>
        <w:rPr>
          <w:b/>
          <w:bCs/>
          <w:i/>
          <w:spacing w:val="-4"/>
          <w:sz w:val="22"/>
          <w:szCs w:val="22"/>
          <w:lang w:val="en-US"/>
        </w:rPr>
        <w:t xml:space="preserve">Abstract. </w:t>
      </w:r>
      <w:r>
        <w:rPr>
          <w:i/>
          <w:spacing w:val="-4"/>
          <w:sz w:val="22"/>
          <w:szCs w:val="22"/>
          <w:lang w:val="en-US"/>
        </w:rPr>
        <w:t>The article deals with the issue of changing approaches to methodological work in preschool educational organization. The necessity of its reorientation to methodical support of teachers is revealed, acting as a new way of organizing methodical work. . The stages of designing individual professional development routes for teachers are considered. Authors present the experience of the implementation of individual ways for the educator's professional development in organizing the children's physical development. They reflect the meaningful work, the most effective technologies which were used during implementation at each of the stages. The article defines the pedagogical conditions of effective methodical support of professional development of teachers, contributing to the implementation of modern requirements for professional qualities of the teacher in the field of physical development of preschool children. The results of the experimental work proved that the methodological support of educators' activities on physical development of preschool children is a promising direction in updating the system of methodical work in preschool organizations.</w:t>
      </w:r>
    </w:p>
    <w:p w:rsidR="00EC2E28" w:rsidRDefault="00EC2E28" w:rsidP="00EC2E28">
      <w:pPr>
        <w:tabs>
          <w:tab w:val="left" w:pos="709"/>
        </w:tabs>
        <w:ind w:firstLine="284"/>
        <w:jc w:val="both"/>
        <w:rPr>
          <w:bCs/>
          <w:i/>
          <w:iCs/>
          <w:spacing w:val="4"/>
          <w:sz w:val="22"/>
          <w:szCs w:val="22"/>
        </w:rPr>
      </w:pPr>
      <w:r>
        <w:rPr>
          <w:b/>
          <w:i/>
          <w:spacing w:val="4"/>
          <w:sz w:val="22"/>
          <w:szCs w:val="22"/>
        </w:rPr>
        <w:t>Ключевые слова:</w:t>
      </w:r>
      <w:r>
        <w:rPr>
          <w:i/>
          <w:spacing w:val="4"/>
          <w:sz w:val="22"/>
          <w:szCs w:val="22"/>
        </w:rPr>
        <w:t xml:space="preserve"> </w:t>
      </w:r>
      <w:r>
        <w:rPr>
          <w:bCs/>
          <w:i/>
          <w:iCs/>
          <w:sz w:val="22"/>
          <w:szCs w:val="22"/>
        </w:rPr>
        <w:t>методическая работа, профессиональная компетентность, профессиональная деятельность, сопровождение, методическое сопровождение, индивидуальный маршрут профессиональной деятельности воспитателя, организация физического развития детей.</w:t>
      </w:r>
    </w:p>
    <w:p w:rsidR="00EC2E28" w:rsidRDefault="00EC2E28" w:rsidP="00EC2E28">
      <w:pPr>
        <w:tabs>
          <w:tab w:val="left" w:pos="709"/>
        </w:tabs>
        <w:ind w:firstLine="284"/>
        <w:jc w:val="both"/>
        <w:rPr>
          <w:i/>
          <w:sz w:val="22"/>
          <w:szCs w:val="22"/>
          <w:shd w:val="clear" w:color="auto" w:fill="FFFFFF"/>
          <w:lang w:val="en-US"/>
        </w:rPr>
      </w:pPr>
      <w:r>
        <w:rPr>
          <w:b/>
          <w:bCs/>
          <w:i/>
          <w:sz w:val="22"/>
          <w:szCs w:val="22"/>
          <w:lang w:val="en-US"/>
        </w:rPr>
        <w:t>Keywords:</w:t>
      </w:r>
      <w:r>
        <w:rPr>
          <w:bCs/>
          <w:i/>
          <w:sz w:val="22"/>
          <w:szCs w:val="22"/>
          <w:lang w:val="en-US"/>
        </w:rPr>
        <w:t xml:space="preserve"> </w:t>
      </w:r>
      <w:r>
        <w:rPr>
          <w:i/>
          <w:sz w:val="22"/>
          <w:szCs w:val="22"/>
          <w:lang w:val="en-US"/>
        </w:rPr>
        <w:t>methodical work, professional competency, professional activity,</w:t>
      </w:r>
      <w:r>
        <w:rPr>
          <w:lang w:val="en-US"/>
        </w:rPr>
        <w:t xml:space="preserve"> </w:t>
      </w:r>
      <w:r>
        <w:rPr>
          <w:i/>
          <w:sz w:val="22"/>
          <w:szCs w:val="22"/>
          <w:lang w:val="en-US"/>
        </w:rPr>
        <w:t>support, methodical support, individual way of the educator's professional activities, organization of children's physical development.</w:t>
      </w:r>
    </w:p>
    <w:p w:rsidR="00EC2E28" w:rsidRPr="00EC2E28" w:rsidRDefault="00EC2E28" w:rsidP="00EC2E28">
      <w:pPr>
        <w:ind w:firstLine="284"/>
        <w:jc w:val="both"/>
        <w:rPr>
          <w:i/>
          <w:sz w:val="22"/>
          <w:szCs w:val="22"/>
          <w:lang w:val="en-US"/>
        </w:rPr>
      </w:pPr>
    </w:p>
    <w:p w:rsidR="00EC2E28" w:rsidRDefault="00EC2E28" w:rsidP="00EC2E28">
      <w:pPr>
        <w:ind w:firstLine="284"/>
        <w:outlineLvl w:val="0"/>
        <w:rPr>
          <w:bCs/>
          <w:sz w:val="22"/>
          <w:szCs w:val="22"/>
        </w:rPr>
      </w:pPr>
      <w:r>
        <w:rPr>
          <w:spacing w:val="-2"/>
        </w:rPr>
        <w:t>УДК 378.091.398</w:t>
      </w:r>
    </w:p>
    <w:p w:rsidR="00EC2E28" w:rsidRDefault="00EC2E28" w:rsidP="00EC2E28">
      <w:pPr>
        <w:pStyle w:val="ad"/>
        <w:spacing w:line="240" w:lineRule="auto"/>
        <w:ind w:left="284"/>
        <w:jc w:val="left"/>
        <w:outlineLvl w:val="0"/>
        <w:rPr>
          <w:rFonts w:ascii="Times New Roman" w:hAnsi="Times New Roman"/>
          <w:b w:val="0"/>
          <w:strike/>
          <w:spacing w:val="-2"/>
          <w:sz w:val="24"/>
          <w:szCs w:val="24"/>
          <w:highlight w:val="yellow"/>
        </w:rPr>
      </w:pPr>
    </w:p>
    <w:p w:rsidR="00EC2E28" w:rsidRDefault="00EC2E28" w:rsidP="00EC2E28">
      <w:pPr>
        <w:ind w:left="284"/>
        <w:rPr>
          <w:b/>
          <w:bCs/>
          <w:iCs/>
          <w:spacing w:val="-6"/>
          <w:sz w:val="32"/>
          <w:szCs w:val="32"/>
        </w:rPr>
      </w:pPr>
      <w:r>
        <w:rPr>
          <w:b/>
          <w:bCs/>
          <w:iCs/>
          <w:spacing w:val="-6"/>
          <w:sz w:val="32"/>
          <w:szCs w:val="32"/>
        </w:rPr>
        <w:t xml:space="preserve">Специфика образовательной среды организаций </w:t>
      </w:r>
    </w:p>
    <w:p w:rsidR="00EC2E28" w:rsidRDefault="00EC2E28" w:rsidP="00EC2E28">
      <w:pPr>
        <w:ind w:left="284"/>
        <w:rPr>
          <w:b/>
          <w:bCs/>
          <w:iCs/>
          <w:spacing w:val="-6"/>
          <w:sz w:val="32"/>
          <w:szCs w:val="32"/>
        </w:rPr>
      </w:pPr>
      <w:r>
        <w:rPr>
          <w:b/>
          <w:bCs/>
          <w:iCs/>
          <w:spacing w:val="-6"/>
          <w:sz w:val="32"/>
          <w:szCs w:val="32"/>
        </w:rPr>
        <w:t>дополнительного профессионального образования МВД России</w:t>
      </w:r>
    </w:p>
    <w:p w:rsidR="00EC2E28" w:rsidRDefault="00EC2E28" w:rsidP="00EC2E28">
      <w:pPr>
        <w:ind w:left="284"/>
        <w:rPr>
          <w:b/>
          <w:bCs/>
          <w:iCs/>
          <w:spacing w:val="-6"/>
          <w:sz w:val="16"/>
          <w:szCs w:val="32"/>
        </w:rPr>
      </w:pPr>
    </w:p>
    <w:p w:rsidR="00EC2E28" w:rsidRPr="00EC2E28" w:rsidRDefault="00EC2E28" w:rsidP="00EC2E28">
      <w:pPr>
        <w:ind w:left="284"/>
        <w:rPr>
          <w:b/>
          <w:lang w:val="en-US"/>
        </w:rPr>
      </w:pPr>
      <w:r>
        <w:rPr>
          <w:b/>
        </w:rPr>
        <w:t>Д</w:t>
      </w:r>
      <w:r w:rsidRPr="00EC2E28">
        <w:rPr>
          <w:b/>
          <w:lang w:val="en-US"/>
        </w:rPr>
        <w:t xml:space="preserve">. </w:t>
      </w:r>
      <w:r>
        <w:rPr>
          <w:b/>
        </w:rPr>
        <w:t>В</w:t>
      </w:r>
      <w:r w:rsidRPr="00EC2E28">
        <w:rPr>
          <w:b/>
          <w:lang w:val="en-US"/>
        </w:rPr>
        <w:t xml:space="preserve">. </w:t>
      </w:r>
      <w:proofErr w:type="spellStart"/>
      <w:r>
        <w:rPr>
          <w:b/>
        </w:rPr>
        <w:t>Деккерт</w:t>
      </w:r>
      <w:proofErr w:type="spellEnd"/>
    </w:p>
    <w:p w:rsidR="00EC2E28" w:rsidRPr="00EC2E28" w:rsidRDefault="00EC2E28" w:rsidP="00EC2E28">
      <w:pPr>
        <w:ind w:left="284"/>
        <w:rPr>
          <w:b/>
          <w:sz w:val="36"/>
          <w:szCs w:val="36"/>
          <w:lang w:val="en-US"/>
        </w:rPr>
      </w:pPr>
    </w:p>
    <w:p w:rsidR="00EC2E28" w:rsidRDefault="00EC2E28" w:rsidP="00EC2E28">
      <w:pPr>
        <w:ind w:left="284"/>
        <w:rPr>
          <w:b/>
          <w:sz w:val="32"/>
          <w:szCs w:val="32"/>
          <w:highlight w:val="yellow"/>
          <w:lang w:val="en-US"/>
        </w:rPr>
      </w:pPr>
      <w:r>
        <w:rPr>
          <w:b/>
          <w:sz w:val="32"/>
          <w:szCs w:val="32"/>
          <w:lang w:val="en-US"/>
        </w:rPr>
        <w:t xml:space="preserve">Specifics of the educational environment of additional </w:t>
      </w:r>
      <w:r>
        <w:rPr>
          <w:b/>
          <w:sz w:val="32"/>
          <w:szCs w:val="32"/>
          <w:lang w:val="en-US"/>
        </w:rPr>
        <w:br/>
        <w:t xml:space="preserve">professional education organizations of the Ministry </w:t>
      </w:r>
      <w:r>
        <w:rPr>
          <w:b/>
          <w:sz w:val="32"/>
          <w:szCs w:val="32"/>
          <w:lang w:val="en-US"/>
        </w:rPr>
        <w:br/>
        <w:t>of Internal Affairs of Russia</w:t>
      </w:r>
    </w:p>
    <w:p w:rsidR="00EC2E28" w:rsidRDefault="00EC2E28" w:rsidP="00EC2E28">
      <w:pPr>
        <w:ind w:left="284"/>
        <w:rPr>
          <w:b/>
          <w:sz w:val="16"/>
          <w:szCs w:val="16"/>
          <w:highlight w:val="yellow"/>
          <w:lang w:val="en-US"/>
        </w:rPr>
      </w:pPr>
    </w:p>
    <w:p w:rsidR="00EC2E28" w:rsidRDefault="00EC2E28" w:rsidP="00EC2E28">
      <w:pPr>
        <w:tabs>
          <w:tab w:val="left" w:pos="1260"/>
        </w:tabs>
        <w:ind w:left="284"/>
        <w:jc w:val="both"/>
        <w:rPr>
          <w:b/>
        </w:rPr>
      </w:pPr>
      <w:r>
        <w:rPr>
          <w:b/>
          <w:lang w:val="en-US"/>
        </w:rPr>
        <w:t>D. V.</w:t>
      </w:r>
      <w:r>
        <w:rPr>
          <w:b/>
          <w:spacing w:val="-10"/>
          <w:lang w:val="en-US"/>
        </w:rPr>
        <w:t xml:space="preserve"> </w:t>
      </w:r>
      <w:proofErr w:type="spellStart"/>
      <w:r>
        <w:rPr>
          <w:b/>
          <w:lang w:val="en-US"/>
        </w:rPr>
        <w:t>Dekkert</w:t>
      </w:r>
      <w:proofErr w:type="spellEnd"/>
    </w:p>
    <w:p w:rsidR="00EC2E28" w:rsidRDefault="00EC2E28" w:rsidP="00EC2E28">
      <w:pPr>
        <w:tabs>
          <w:tab w:val="left" w:pos="1260"/>
        </w:tabs>
        <w:ind w:left="284"/>
        <w:jc w:val="both"/>
        <w:rPr>
          <w:strike/>
          <w:sz w:val="28"/>
          <w:szCs w:val="28"/>
          <w:highlight w:val="yellow"/>
        </w:rPr>
      </w:pPr>
    </w:p>
    <w:p w:rsidR="00EC2E28" w:rsidRDefault="00EC2E28" w:rsidP="00EC2E28">
      <w:pPr>
        <w:ind w:firstLine="284"/>
        <w:jc w:val="both"/>
        <w:rPr>
          <w:i/>
          <w:sz w:val="22"/>
          <w:szCs w:val="22"/>
        </w:rPr>
      </w:pPr>
      <w:r>
        <w:rPr>
          <w:b/>
          <w:i/>
          <w:sz w:val="22"/>
          <w:szCs w:val="22"/>
        </w:rPr>
        <w:t xml:space="preserve">Аннотация. </w:t>
      </w:r>
      <w:r>
        <w:rPr>
          <w:i/>
          <w:sz w:val="22"/>
          <w:szCs w:val="22"/>
        </w:rPr>
        <w:t xml:space="preserve">Задачей любой образовательной организации, а ведомственной в большей степени, является постоянное повышение качественного уровня своей деятельности. </w:t>
      </w:r>
    </w:p>
    <w:p w:rsidR="00EC2E28" w:rsidRDefault="00EC2E28" w:rsidP="00EC2E28">
      <w:pPr>
        <w:ind w:firstLine="284"/>
        <w:jc w:val="both"/>
        <w:rPr>
          <w:i/>
          <w:sz w:val="22"/>
          <w:szCs w:val="22"/>
        </w:rPr>
      </w:pPr>
      <w:r>
        <w:rPr>
          <w:i/>
          <w:sz w:val="22"/>
          <w:szCs w:val="22"/>
        </w:rPr>
        <w:t>Формирование образовательной среды подразумевает своей целью погружение обуча</w:t>
      </w:r>
      <w:r>
        <w:rPr>
          <w:i/>
          <w:sz w:val="22"/>
          <w:szCs w:val="22"/>
        </w:rPr>
        <w:softHyphen/>
        <w:t xml:space="preserve">ющегося в мир профессии, гармоничного развития личности специалиста, осознания им правильности профессионального выбора. </w:t>
      </w:r>
    </w:p>
    <w:p w:rsidR="00EC2E28" w:rsidRDefault="00EC2E28" w:rsidP="00EC2E28">
      <w:pPr>
        <w:ind w:firstLine="284"/>
        <w:jc w:val="both"/>
        <w:rPr>
          <w:i/>
          <w:sz w:val="22"/>
          <w:szCs w:val="22"/>
        </w:rPr>
      </w:pPr>
      <w:r>
        <w:rPr>
          <w:i/>
          <w:sz w:val="22"/>
          <w:szCs w:val="22"/>
        </w:rPr>
        <w:t xml:space="preserve">Спецификой образовательной среды организаций дополнительного профессионального образования МВД России является ее комплексность и системность, выраженные в </w:t>
      </w:r>
      <w:r>
        <w:rPr>
          <w:i/>
          <w:sz w:val="22"/>
          <w:szCs w:val="22"/>
        </w:rPr>
        <w:lastRenderedPageBreak/>
        <w:t>насыщенности и параллельности процесса службы и учебы. Для раскрытия сути образовательной среды организаций дополнительного профессионального образования МВД России необходим анализ составляющих ее компонентов, раскрытие их содержательной стороны, а также изучение логических взаимосвязей процесса обучения с реальной практической деятельностью.</w:t>
      </w:r>
    </w:p>
    <w:p w:rsidR="00EC2E28" w:rsidRDefault="00EC2E28" w:rsidP="00EC2E28">
      <w:pPr>
        <w:ind w:firstLine="284"/>
        <w:jc w:val="both"/>
        <w:rPr>
          <w:i/>
          <w:sz w:val="22"/>
          <w:szCs w:val="22"/>
        </w:rPr>
      </w:pPr>
      <w:r>
        <w:rPr>
          <w:i/>
          <w:sz w:val="22"/>
          <w:szCs w:val="22"/>
        </w:rPr>
        <w:t xml:space="preserve">Большое влияние специфика такой среды оказывает на формирование правосознания, повышение уровня правовой культуры и </w:t>
      </w:r>
      <w:proofErr w:type="spellStart"/>
      <w:r>
        <w:rPr>
          <w:i/>
          <w:sz w:val="22"/>
          <w:szCs w:val="22"/>
        </w:rPr>
        <w:t>самодисциплинированности</w:t>
      </w:r>
      <w:proofErr w:type="spellEnd"/>
      <w:r>
        <w:rPr>
          <w:i/>
          <w:sz w:val="22"/>
          <w:szCs w:val="22"/>
        </w:rPr>
        <w:t xml:space="preserve"> сотрудников полиции в условиях профессионального обучения, профессиональной переподготовки и повышения квалификации в ведомственных образовательных организациях дополнительного профессионального образования МВД России.</w:t>
      </w:r>
    </w:p>
    <w:p w:rsidR="00EC2E28" w:rsidRDefault="00EC2E28" w:rsidP="00EC2E28">
      <w:pPr>
        <w:ind w:firstLine="284"/>
        <w:jc w:val="both"/>
        <w:rPr>
          <w:sz w:val="16"/>
          <w:szCs w:val="20"/>
          <w:lang w:val="en-US"/>
        </w:rPr>
      </w:pPr>
      <w:r>
        <w:rPr>
          <w:b/>
          <w:i/>
          <w:sz w:val="22"/>
          <w:szCs w:val="22"/>
          <w:shd w:val="clear" w:color="auto" w:fill="FDFDFD"/>
          <w:lang w:val="en-US"/>
        </w:rPr>
        <w:t>Abstract.</w:t>
      </w:r>
      <w:r>
        <w:rPr>
          <w:i/>
          <w:sz w:val="22"/>
          <w:szCs w:val="22"/>
          <w:shd w:val="clear" w:color="auto" w:fill="FDFDFD"/>
          <w:lang w:val="en-US"/>
        </w:rPr>
        <w:t xml:space="preserve"> </w:t>
      </w:r>
      <w:r>
        <w:rPr>
          <w:i/>
          <w:sz w:val="22"/>
          <w:szCs w:val="28"/>
          <w:lang w:val="en-US"/>
        </w:rPr>
        <w:t>The task of any educational organization, and the departmental one to a greater extent, is to constantly improve the quality of its activities.</w:t>
      </w:r>
      <w:r>
        <w:rPr>
          <w:sz w:val="16"/>
          <w:lang w:val="en-US"/>
        </w:rPr>
        <w:t xml:space="preserve"> </w:t>
      </w:r>
      <w:r>
        <w:rPr>
          <w:i/>
          <w:sz w:val="22"/>
          <w:szCs w:val="28"/>
          <w:lang w:val="en-US"/>
        </w:rPr>
        <w:t>Formation of the educational environment implies the aim of immersion of the learner into the world of the profession, harmonious development of a specialist's personality, his/her awareness of the correctness of professional choice.</w:t>
      </w:r>
      <w:r>
        <w:rPr>
          <w:sz w:val="16"/>
          <w:lang w:val="en-US"/>
        </w:rPr>
        <w:t xml:space="preserve"> </w:t>
      </w:r>
      <w:r>
        <w:rPr>
          <w:i/>
          <w:sz w:val="22"/>
          <w:szCs w:val="28"/>
          <w:lang w:val="en-US"/>
        </w:rPr>
        <w:t>A specific feature of the educational environment of additional professional education organizations of the Ministry of Internal Affairs of Russia is its complexity and consistency, expressed in the saturation and parallelism of the process of service and study.</w:t>
      </w:r>
      <w:r>
        <w:rPr>
          <w:sz w:val="16"/>
          <w:lang w:val="en-US"/>
        </w:rPr>
        <w:t xml:space="preserve"> </w:t>
      </w:r>
      <w:r>
        <w:rPr>
          <w:i/>
          <w:sz w:val="22"/>
          <w:szCs w:val="28"/>
          <w:lang w:val="en-US"/>
        </w:rPr>
        <w:t>In order to reveal the essence of the educational environment of organizations of additional professional education of the Ministry of Internal Affairs of Russia, it is necessary to analyze its components, to disclose their content, as well as to study the logical interrelationship of the learning process with the real practical activities.</w:t>
      </w:r>
      <w:r>
        <w:rPr>
          <w:sz w:val="16"/>
          <w:lang w:val="en-US"/>
        </w:rPr>
        <w:t xml:space="preserve"> </w:t>
      </w:r>
      <w:r>
        <w:rPr>
          <w:i/>
          <w:spacing w:val="-6"/>
          <w:sz w:val="22"/>
          <w:szCs w:val="28"/>
          <w:lang w:val="en-US"/>
        </w:rPr>
        <w:t>The specifics of such an environment have a great impact on the formation of legal consciousness, improvement of legal culture and self-discipline of police officers in the conditions of professional training, professional retraining and advanced training in departmental educational organizations of additional professional education of the Ministry of Internal Affairs of Russia.</w:t>
      </w:r>
    </w:p>
    <w:p w:rsidR="00EC2E28" w:rsidRDefault="00EC2E28" w:rsidP="00EC2E28">
      <w:pPr>
        <w:ind w:firstLine="284"/>
        <w:jc w:val="both"/>
        <w:rPr>
          <w:i/>
          <w:spacing w:val="2"/>
          <w:sz w:val="22"/>
          <w:szCs w:val="22"/>
        </w:rPr>
      </w:pPr>
      <w:proofErr w:type="gramStart"/>
      <w:r>
        <w:rPr>
          <w:b/>
          <w:i/>
          <w:spacing w:val="2"/>
          <w:sz w:val="22"/>
          <w:szCs w:val="22"/>
        </w:rPr>
        <w:t>Ключевые слова:</w:t>
      </w:r>
      <w:r>
        <w:rPr>
          <w:i/>
          <w:spacing w:val="2"/>
          <w:sz w:val="22"/>
          <w:szCs w:val="22"/>
        </w:rPr>
        <w:t xml:space="preserve"> образовательная среда, специфика, компонент, личность сотрудника, слушатель, организация дополнительного про</w:t>
      </w:r>
      <w:r>
        <w:rPr>
          <w:i/>
          <w:spacing w:val="2"/>
          <w:sz w:val="22"/>
          <w:szCs w:val="22"/>
        </w:rPr>
        <w:softHyphen/>
        <w:t>фессионального образования, МВД России.</w:t>
      </w:r>
      <w:proofErr w:type="gramEnd"/>
    </w:p>
    <w:p w:rsidR="00EC2E28" w:rsidRDefault="00EC2E28" w:rsidP="00EC2E28">
      <w:pPr>
        <w:ind w:firstLine="284"/>
        <w:jc w:val="both"/>
        <w:rPr>
          <w:i/>
          <w:spacing w:val="-2"/>
          <w:sz w:val="22"/>
          <w:szCs w:val="22"/>
          <w:lang w:val="en-US"/>
        </w:rPr>
      </w:pPr>
      <w:r>
        <w:rPr>
          <w:b/>
          <w:i/>
          <w:spacing w:val="-2"/>
          <w:sz w:val="22"/>
          <w:szCs w:val="22"/>
          <w:lang w:val="en-US"/>
        </w:rPr>
        <w:t>Keywords:</w:t>
      </w:r>
      <w:r>
        <w:rPr>
          <w:i/>
          <w:spacing w:val="-2"/>
          <w:sz w:val="22"/>
          <w:szCs w:val="22"/>
          <w:lang w:val="en-US"/>
        </w:rPr>
        <w:t xml:space="preserve"> </w:t>
      </w:r>
      <w:r>
        <w:rPr>
          <w:i/>
          <w:sz w:val="22"/>
          <w:szCs w:val="28"/>
          <w:lang w:val="en-US"/>
        </w:rPr>
        <w:t>environment, educational environment, specifics, component, employee's personality, listener, organization of additional professional education, Ministry of Internal Affairs of Russia.</w:t>
      </w:r>
    </w:p>
    <w:p w:rsidR="00EC2E28" w:rsidRDefault="00EC2E28" w:rsidP="00E01A28">
      <w:pPr>
        <w:pStyle w:val="ad"/>
        <w:spacing w:line="240" w:lineRule="auto"/>
        <w:ind w:left="284"/>
        <w:jc w:val="left"/>
        <w:outlineLvl w:val="0"/>
        <w:rPr>
          <w:rFonts w:ascii="Times New Roman" w:hAnsi="Times New Roman"/>
          <w:b w:val="0"/>
          <w:spacing w:val="-2"/>
          <w:sz w:val="24"/>
          <w:szCs w:val="24"/>
          <w:lang w:val="ru-RU"/>
        </w:rPr>
      </w:pPr>
    </w:p>
    <w:p w:rsidR="00EC2E28" w:rsidRDefault="00EC2E28" w:rsidP="00EC2E28">
      <w:pPr>
        <w:tabs>
          <w:tab w:val="left" w:pos="709"/>
        </w:tabs>
        <w:ind w:left="284"/>
        <w:jc w:val="both"/>
        <w:outlineLvl w:val="0"/>
        <w:rPr>
          <w:highlight w:val="yellow"/>
        </w:rPr>
      </w:pPr>
      <w:r>
        <w:t>УДК 378.091.398+378.881.111.1</w:t>
      </w:r>
    </w:p>
    <w:p w:rsidR="00EC2E28" w:rsidRDefault="00EC2E28" w:rsidP="00EC2E28">
      <w:pPr>
        <w:tabs>
          <w:tab w:val="left" w:pos="709"/>
        </w:tabs>
        <w:ind w:left="284"/>
        <w:jc w:val="both"/>
        <w:outlineLvl w:val="0"/>
        <w:rPr>
          <w:highlight w:val="yellow"/>
        </w:rPr>
      </w:pPr>
    </w:p>
    <w:p w:rsidR="00EC2E28" w:rsidRDefault="00EC2E28" w:rsidP="00EC2E28">
      <w:pPr>
        <w:ind w:left="284"/>
        <w:rPr>
          <w:b/>
          <w:bCs/>
          <w:spacing w:val="-6"/>
          <w:sz w:val="32"/>
          <w:szCs w:val="32"/>
        </w:rPr>
      </w:pPr>
      <w:r>
        <w:rPr>
          <w:b/>
          <w:bCs/>
          <w:spacing w:val="-6"/>
          <w:sz w:val="32"/>
          <w:szCs w:val="32"/>
        </w:rPr>
        <w:t xml:space="preserve">«Английский язык делового общения» </w:t>
      </w:r>
    </w:p>
    <w:p w:rsidR="00EC2E28" w:rsidRDefault="00EC2E28" w:rsidP="00EC2E28">
      <w:pPr>
        <w:ind w:left="284"/>
        <w:rPr>
          <w:b/>
          <w:bCs/>
          <w:spacing w:val="-6"/>
          <w:sz w:val="32"/>
          <w:szCs w:val="32"/>
        </w:rPr>
      </w:pPr>
      <w:r>
        <w:rPr>
          <w:b/>
          <w:bCs/>
          <w:spacing w:val="-6"/>
          <w:sz w:val="32"/>
          <w:szCs w:val="32"/>
        </w:rPr>
        <w:t>в структуре дополнительного профессионального образования</w:t>
      </w:r>
    </w:p>
    <w:p w:rsidR="00EC2E28" w:rsidRDefault="00EC2E28" w:rsidP="00EC2E28">
      <w:pPr>
        <w:ind w:left="284"/>
        <w:rPr>
          <w:b/>
          <w:bCs/>
          <w:sz w:val="16"/>
          <w:szCs w:val="16"/>
          <w:highlight w:val="yellow"/>
        </w:rPr>
      </w:pPr>
    </w:p>
    <w:p w:rsidR="00EC2E28" w:rsidRPr="00EC2E28" w:rsidRDefault="00EC2E28" w:rsidP="00EC2E28">
      <w:pPr>
        <w:ind w:left="284"/>
        <w:rPr>
          <w:b/>
        </w:rPr>
      </w:pPr>
      <w:r>
        <w:rPr>
          <w:b/>
        </w:rPr>
        <w:t>Е</w:t>
      </w:r>
      <w:r w:rsidRPr="00EC2E28">
        <w:rPr>
          <w:b/>
        </w:rPr>
        <w:t xml:space="preserve">. </w:t>
      </w:r>
      <w:r>
        <w:rPr>
          <w:b/>
        </w:rPr>
        <w:t>А</w:t>
      </w:r>
      <w:r w:rsidRPr="00EC2E28">
        <w:rPr>
          <w:b/>
        </w:rPr>
        <w:t xml:space="preserve">. </w:t>
      </w:r>
      <w:proofErr w:type="spellStart"/>
      <w:r>
        <w:rPr>
          <w:b/>
        </w:rPr>
        <w:t>Локтюшина</w:t>
      </w:r>
      <w:proofErr w:type="spellEnd"/>
    </w:p>
    <w:p w:rsidR="00EC2E28" w:rsidRPr="00EC2E28" w:rsidRDefault="00EC2E28" w:rsidP="00EC2E28">
      <w:pPr>
        <w:ind w:left="284"/>
        <w:rPr>
          <w:b/>
          <w:sz w:val="32"/>
          <w:highlight w:val="yellow"/>
        </w:rPr>
      </w:pPr>
    </w:p>
    <w:p w:rsidR="00EC2E28" w:rsidRDefault="00EC2E28" w:rsidP="00EC2E28">
      <w:pPr>
        <w:ind w:left="284"/>
        <w:rPr>
          <w:b/>
          <w:bCs/>
          <w:sz w:val="32"/>
          <w:szCs w:val="32"/>
          <w:lang w:val="en-US"/>
        </w:rPr>
      </w:pPr>
      <w:r>
        <w:rPr>
          <w:b/>
          <w:bCs/>
          <w:sz w:val="32"/>
          <w:szCs w:val="32"/>
          <w:lang w:val="en-US"/>
        </w:rPr>
        <w:t xml:space="preserve">“English for Business Communication” in the structure </w:t>
      </w:r>
      <w:r>
        <w:rPr>
          <w:b/>
          <w:bCs/>
          <w:sz w:val="32"/>
          <w:szCs w:val="32"/>
          <w:lang w:val="en-US"/>
        </w:rPr>
        <w:br/>
        <w:t>of additional professional education</w:t>
      </w:r>
    </w:p>
    <w:p w:rsidR="00EC2E28" w:rsidRDefault="00EC2E28" w:rsidP="00EC2E28">
      <w:pPr>
        <w:ind w:left="284"/>
        <w:rPr>
          <w:b/>
          <w:sz w:val="16"/>
          <w:szCs w:val="16"/>
          <w:highlight w:val="yellow"/>
          <w:lang w:val="en-US"/>
        </w:rPr>
      </w:pPr>
    </w:p>
    <w:p w:rsidR="00EC2E28" w:rsidRDefault="00EC2E28" w:rsidP="00EC2E28">
      <w:pPr>
        <w:ind w:left="284"/>
        <w:rPr>
          <w:b/>
          <w:bCs/>
          <w:lang w:val="en-US"/>
        </w:rPr>
      </w:pPr>
      <w:r>
        <w:rPr>
          <w:b/>
          <w:bCs/>
          <w:lang w:val="en-US"/>
        </w:rPr>
        <w:t>E</w:t>
      </w:r>
      <w:r>
        <w:rPr>
          <w:b/>
          <w:bCs/>
        </w:rPr>
        <w:t xml:space="preserve">. </w:t>
      </w:r>
      <w:r>
        <w:rPr>
          <w:b/>
          <w:bCs/>
          <w:lang w:val="en-US"/>
        </w:rPr>
        <w:t>A</w:t>
      </w:r>
      <w:r>
        <w:rPr>
          <w:b/>
          <w:bCs/>
        </w:rPr>
        <w:t xml:space="preserve">. </w:t>
      </w:r>
      <w:proofErr w:type="spellStart"/>
      <w:r>
        <w:rPr>
          <w:b/>
          <w:bCs/>
          <w:lang w:val="en-US"/>
        </w:rPr>
        <w:t>Loktyushina</w:t>
      </w:r>
      <w:proofErr w:type="spellEnd"/>
    </w:p>
    <w:p w:rsidR="00EC2E28" w:rsidRDefault="00EC2E28" w:rsidP="00EC2E28">
      <w:pPr>
        <w:ind w:left="284"/>
        <w:rPr>
          <w:b/>
          <w:iCs/>
          <w:szCs w:val="20"/>
          <w:highlight w:val="yellow"/>
          <w:lang w:val="en-US"/>
        </w:rPr>
      </w:pPr>
    </w:p>
    <w:p w:rsidR="00EC2E28" w:rsidRDefault="00EC2E28" w:rsidP="00EC2E28">
      <w:pPr>
        <w:ind w:firstLine="284"/>
        <w:jc w:val="both"/>
        <w:rPr>
          <w:bCs/>
          <w:i/>
          <w:sz w:val="22"/>
          <w:szCs w:val="22"/>
        </w:rPr>
      </w:pPr>
      <w:r>
        <w:rPr>
          <w:b/>
          <w:i/>
          <w:sz w:val="22"/>
          <w:szCs w:val="22"/>
        </w:rPr>
        <w:t xml:space="preserve">Аннотация. </w:t>
      </w:r>
      <w:r>
        <w:rPr>
          <w:i/>
          <w:sz w:val="22"/>
          <w:szCs w:val="22"/>
        </w:rPr>
        <w:t xml:space="preserve">Статья посвящена проблемам профессиональной иноязычной подготовки в системе дополнительного профессионального образования. Автором рассматриваются возможности курса «Английский язык делового общения» в формировании речевых и поведенческих стратегий иноязычной коммуникации в профессиональной среде и доказывается необходимость построения курса деловой иноязычной коммуникации на основе универсальных коммуникативных жанров, таких как устройство на работу, презентации, переговоры, деловые встречи. Автор обосновывает роль представленных жанров, как ключевых в формировании </w:t>
      </w:r>
      <w:r>
        <w:rPr>
          <w:i/>
          <w:sz w:val="22"/>
          <w:szCs w:val="22"/>
        </w:rPr>
        <w:lastRenderedPageBreak/>
        <w:t>стратегий решения задач в сфере избранной профессиональной деятельности через владение иностранным языком. В статье представлено содержание курса «Английский язык делового общения», разработанного и внедренного в практику обучения широкой категории слушателей в Институте дополнительного профессионального образования Волгоградского государственного социально-педагогического университета.</w:t>
      </w:r>
    </w:p>
    <w:p w:rsidR="00EC2E28" w:rsidRPr="00EC2E28" w:rsidRDefault="00EC2E28" w:rsidP="00EC2E28">
      <w:pPr>
        <w:ind w:firstLine="284"/>
        <w:jc w:val="both"/>
        <w:rPr>
          <w:rFonts w:eastAsia="Calibri"/>
          <w:i/>
          <w:sz w:val="22"/>
          <w:szCs w:val="22"/>
          <w:lang w:val="en-US" w:eastAsia="en-US"/>
        </w:rPr>
      </w:pPr>
      <w:r>
        <w:rPr>
          <w:b/>
          <w:bCs/>
          <w:i/>
          <w:sz w:val="22"/>
          <w:szCs w:val="22"/>
          <w:lang w:val="en-US" w:eastAsia="uk-UA"/>
        </w:rPr>
        <w:t xml:space="preserve">Abstract. </w:t>
      </w:r>
      <w:r>
        <w:rPr>
          <w:rFonts w:eastAsia="Calibri"/>
          <w:i/>
          <w:sz w:val="22"/>
          <w:szCs w:val="22"/>
          <w:lang w:val="en-US" w:eastAsia="en-US"/>
        </w:rPr>
        <w:t>The article is devoted to the problems of professional foreign language training in the system of additional professional education.</w:t>
      </w:r>
      <w:r>
        <w:rPr>
          <w:rFonts w:ascii="Calibri" w:eastAsia="Calibri" w:hAnsi="Calibri"/>
          <w:i/>
          <w:sz w:val="22"/>
          <w:szCs w:val="22"/>
          <w:lang w:val="en-US" w:eastAsia="en-US"/>
        </w:rPr>
        <w:t xml:space="preserve"> </w:t>
      </w:r>
      <w:r>
        <w:rPr>
          <w:rFonts w:eastAsia="Calibri"/>
          <w:i/>
          <w:sz w:val="22"/>
          <w:szCs w:val="22"/>
          <w:lang w:val="en-US" w:eastAsia="en-US"/>
        </w:rPr>
        <w:t>The author considers the possibilities of the course “English for Business Communication” in developing speech and behavior strategies of foreign language communication in the professional environment</w:t>
      </w:r>
      <w:r>
        <w:rPr>
          <w:rFonts w:ascii="Calibri" w:eastAsia="Calibri" w:hAnsi="Calibri"/>
          <w:i/>
          <w:sz w:val="22"/>
          <w:szCs w:val="22"/>
          <w:lang w:val="en-US" w:eastAsia="en-US"/>
        </w:rPr>
        <w:t xml:space="preserve"> </w:t>
      </w:r>
      <w:r>
        <w:rPr>
          <w:rFonts w:eastAsia="Calibri"/>
          <w:i/>
          <w:sz w:val="22"/>
          <w:szCs w:val="22"/>
          <w:lang w:val="en-US" w:eastAsia="en-US"/>
        </w:rPr>
        <w:t>and proves the necessity of designing a course of business foreign language communication on the basis of universal communicative genres, such as applying for a job, presentations, negotiations, business meetings.</w:t>
      </w:r>
      <w:r>
        <w:rPr>
          <w:rFonts w:ascii="Calibri" w:eastAsia="Calibri" w:hAnsi="Calibri"/>
          <w:i/>
          <w:sz w:val="22"/>
          <w:szCs w:val="22"/>
          <w:lang w:val="en-US" w:eastAsia="en-US"/>
        </w:rPr>
        <w:t xml:space="preserve"> </w:t>
      </w:r>
      <w:r>
        <w:rPr>
          <w:rFonts w:eastAsia="Calibri"/>
          <w:i/>
          <w:sz w:val="22"/>
          <w:szCs w:val="22"/>
          <w:lang w:val="en-US" w:eastAsia="en-US"/>
        </w:rPr>
        <w:t>The author substantiates the role of presented genres, as key in the developing strategies for solving problems in the field of chosen professional activity through the knowledge of a foreign language.</w:t>
      </w:r>
      <w:r>
        <w:rPr>
          <w:rFonts w:ascii="Calibri" w:eastAsia="Calibri" w:hAnsi="Calibri"/>
          <w:i/>
          <w:sz w:val="22"/>
          <w:szCs w:val="22"/>
          <w:lang w:val="en-US" w:eastAsia="en-US"/>
        </w:rPr>
        <w:t xml:space="preserve"> </w:t>
      </w:r>
      <w:r>
        <w:rPr>
          <w:rFonts w:eastAsia="Calibri"/>
          <w:i/>
          <w:sz w:val="22"/>
          <w:szCs w:val="22"/>
          <w:lang w:val="en-US" w:eastAsia="en-US"/>
        </w:rPr>
        <w:t>The article presents the content of the course “English for Business Communication”, developed and implemented in the practice of teaching a wide category of students at the Institute of Additional Professional Education of the Volgograd State Social and Pedagogical University.</w:t>
      </w:r>
    </w:p>
    <w:p w:rsidR="00EC2E28" w:rsidRDefault="00EC2E28" w:rsidP="00EC2E28">
      <w:pPr>
        <w:ind w:firstLine="284"/>
        <w:jc w:val="both"/>
        <w:rPr>
          <w:bCs/>
          <w:i/>
          <w:iCs/>
          <w:sz w:val="22"/>
          <w:szCs w:val="22"/>
        </w:rPr>
      </w:pPr>
      <w:proofErr w:type="gramStart"/>
      <w:r>
        <w:rPr>
          <w:b/>
          <w:i/>
          <w:sz w:val="22"/>
          <w:szCs w:val="22"/>
        </w:rPr>
        <w:t>Ключевые слова:</w:t>
      </w:r>
      <w:r>
        <w:rPr>
          <w:i/>
          <w:sz w:val="22"/>
          <w:szCs w:val="22"/>
        </w:rPr>
        <w:t xml:space="preserve"> профессиональная подготовка, дополнительное профессиональное образование, деловая коммуникация, профессиональные задачи, устройство на работу, презентации, переговоры, деловые встречи, задачи курса, содержание обучения.</w:t>
      </w:r>
      <w:proofErr w:type="gramEnd"/>
    </w:p>
    <w:p w:rsidR="00EC2E28" w:rsidRDefault="00EC2E28" w:rsidP="00EC2E28">
      <w:pPr>
        <w:ind w:firstLine="284"/>
        <w:jc w:val="both"/>
        <w:rPr>
          <w:i/>
          <w:sz w:val="22"/>
          <w:szCs w:val="22"/>
          <w:lang w:val="en-US"/>
        </w:rPr>
      </w:pPr>
      <w:r>
        <w:rPr>
          <w:b/>
          <w:bCs/>
          <w:i/>
          <w:sz w:val="22"/>
          <w:szCs w:val="22"/>
          <w:lang w:val="en-US" w:eastAsia="uk-UA"/>
        </w:rPr>
        <w:t>Keywords:</w:t>
      </w:r>
      <w:r>
        <w:rPr>
          <w:bCs/>
          <w:i/>
          <w:sz w:val="22"/>
          <w:szCs w:val="22"/>
          <w:lang w:val="en-US" w:eastAsia="uk-UA"/>
        </w:rPr>
        <w:t xml:space="preserve"> </w:t>
      </w:r>
      <w:r>
        <w:rPr>
          <w:i/>
          <w:sz w:val="22"/>
          <w:szCs w:val="22"/>
          <w:lang w:val="en-US"/>
        </w:rPr>
        <w:t>professional training, additional professional education, business communication, professional tasks, applying for a job, presentations, negotiations, business meetings, course objectives, training content.</w:t>
      </w:r>
    </w:p>
    <w:p w:rsidR="00EC2E28" w:rsidRPr="00EC2E28" w:rsidRDefault="00EC2E28" w:rsidP="00E01A28">
      <w:pPr>
        <w:pStyle w:val="ad"/>
        <w:spacing w:line="240" w:lineRule="auto"/>
        <w:ind w:left="284"/>
        <w:jc w:val="left"/>
        <w:outlineLvl w:val="0"/>
        <w:rPr>
          <w:rFonts w:ascii="Times New Roman" w:hAnsi="Times New Roman"/>
          <w:b w:val="0"/>
          <w:spacing w:val="-2"/>
          <w:sz w:val="24"/>
          <w:szCs w:val="24"/>
          <w:lang w:val="en-US"/>
        </w:rPr>
      </w:pPr>
    </w:p>
    <w:p w:rsidR="00E01A28" w:rsidRPr="001234D6" w:rsidRDefault="00E01A28" w:rsidP="00E01A28">
      <w:pPr>
        <w:tabs>
          <w:tab w:val="left" w:pos="720"/>
        </w:tabs>
        <w:jc w:val="center"/>
        <w:outlineLvl w:val="0"/>
        <w:rPr>
          <w:rFonts w:ascii="Monotype Corsiva" w:hAnsi="Monotype Corsiva"/>
          <w:b/>
          <w:bCs/>
          <w:sz w:val="44"/>
          <w:szCs w:val="44"/>
        </w:rPr>
      </w:pPr>
      <w:r w:rsidRPr="001234D6">
        <w:rPr>
          <w:rFonts w:ascii="Monotype Corsiva" w:hAnsi="Monotype Corsiva"/>
          <w:b/>
          <w:bCs/>
          <w:sz w:val="44"/>
          <w:szCs w:val="44"/>
        </w:rPr>
        <w:t>Исследования молодых уч</w:t>
      </w:r>
      <w:r>
        <w:rPr>
          <w:rFonts w:ascii="Monotype Corsiva" w:hAnsi="Monotype Corsiva"/>
          <w:b/>
          <w:bCs/>
          <w:sz w:val="44"/>
          <w:szCs w:val="44"/>
        </w:rPr>
        <w:t>е</w:t>
      </w:r>
      <w:r w:rsidRPr="001234D6">
        <w:rPr>
          <w:rFonts w:ascii="Monotype Corsiva" w:hAnsi="Monotype Corsiva"/>
          <w:b/>
          <w:bCs/>
          <w:sz w:val="44"/>
          <w:szCs w:val="44"/>
        </w:rPr>
        <w:t>ных</w:t>
      </w:r>
    </w:p>
    <w:p w:rsidR="00E01A28" w:rsidRPr="001234D6" w:rsidRDefault="00E01A28" w:rsidP="00E01A28">
      <w:pPr>
        <w:ind w:left="284"/>
        <w:rPr>
          <w:highlight w:val="yellow"/>
        </w:rPr>
      </w:pPr>
    </w:p>
    <w:p w:rsidR="00E01A28" w:rsidRPr="001234D6" w:rsidRDefault="00E01A28" w:rsidP="00E01A28">
      <w:pPr>
        <w:rPr>
          <w:highlight w:val="yellow"/>
        </w:rPr>
      </w:pPr>
    </w:p>
    <w:p w:rsidR="00EC2E28" w:rsidRDefault="00EC2E28" w:rsidP="00EC2E28">
      <w:pPr>
        <w:ind w:left="284"/>
        <w:outlineLvl w:val="0"/>
      </w:pPr>
      <w:r>
        <w:t>УДК 378.091.398</w:t>
      </w:r>
    </w:p>
    <w:p w:rsidR="00EC2E28" w:rsidRDefault="00EC2E28" w:rsidP="00EC2E28">
      <w:pPr>
        <w:ind w:left="284"/>
        <w:rPr>
          <w:highlight w:val="yellow"/>
        </w:rPr>
      </w:pPr>
    </w:p>
    <w:p w:rsidR="00EC2E28" w:rsidRDefault="00EC2E28" w:rsidP="00EC2E28">
      <w:pPr>
        <w:shd w:val="clear" w:color="auto" w:fill="FFFFFF"/>
        <w:ind w:left="284"/>
        <w:rPr>
          <w:b/>
          <w:bCs/>
          <w:kern w:val="36"/>
          <w:sz w:val="32"/>
          <w:szCs w:val="32"/>
        </w:rPr>
      </w:pPr>
      <w:r>
        <w:rPr>
          <w:b/>
          <w:bCs/>
          <w:kern w:val="36"/>
          <w:sz w:val="32"/>
          <w:szCs w:val="32"/>
        </w:rPr>
        <w:t xml:space="preserve">Исследование потребности в повышении уровня </w:t>
      </w:r>
      <w:r>
        <w:rPr>
          <w:b/>
          <w:bCs/>
          <w:kern w:val="36"/>
          <w:sz w:val="32"/>
          <w:szCs w:val="32"/>
        </w:rPr>
        <w:br/>
        <w:t>управленческих компетенций руководителей и специалистов железнодорожного транспорта</w:t>
      </w:r>
    </w:p>
    <w:p w:rsidR="00EC2E28" w:rsidRDefault="00EC2E28" w:rsidP="00EC2E28">
      <w:pPr>
        <w:shd w:val="clear" w:color="auto" w:fill="FFFFFF"/>
        <w:ind w:left="284"/>
        <w:rPr>
          <w:bCs/>
          <w:kern w:val="36"/>
          <w:sz w:val="16"/>
          <w:szCs w:val="16"/>
          <w:highlight w:val="yellow"/>
        </w:rPr>
      </w:pPr>
    </w:p>
    <w:p w:rsidR="00EC2E28" w:rsidRDefault="00EC2E28" w:rsidP="00EC2E28">
      <w:pPr>
        <w:shd w:val="clear" w:color="auto" w:fill="FFFFFF"/>
        <w:ind w:left="284"/>
        <w:rPr>
          <w:b/>
          <w:bCs/>
          <w:kern w:val="36"/>
        </w:rPr>
      </w:pPr>
      <w:r>
        <w:rPr>
          <w:b/>
          <w:bCs/>
          <w:kern w:val="36"/>
        </w:rPr>
        <w:t xml:space="preserve">Е. А. </w:t>
      </w:r>
      <w:proofErr w:type="spellStart"/>
      <w:r>
        <w:rPr>
          <w:b/>
          <w:bCs/>
          <w:kern w:val="36"/>
        </w:rPr>
        <w:t>Скораева</w:t>
      </w:r>
      <w:proofErr w:type="spellEnd"/>
      <w:r>
        <w:rPr>
          <w:b/>
          <w:bCs/>
          <w:kern w:val="36"/>
        </w:rPr>
        <w:t>, О. В. Тарасюк</w:t>
      </w:r>
    </w:p>
    <w:p w:rsidR="00EC2E28" w:rsidRDefault="00EC2E28" w:rsidP="00EC2E28">
      <w:pPr>
        <w:shd w:val="clear" w:color="auto" w:fill="FFFFFF"/>
        <w:ind w:left="284"/>
        <w:rPr>
          <w:b/>
          <w:sz w:val="32"/>
          <w:szCs w:val="32"/>
        </w:rPr>
      </w:pPr>
    </w:p>
    <w:p w:rsidR="00EC2E28" w:rsidRDefault="00EC2E28" w:rsidP="00EC2E28">
      <w:pPr>
        <w:shd w:val="clear" w:color="auto" w:fill="FFFFFF"/>
        <w:ind w:left="284"/>
        <w:rPr>
          <w:b/>
          <w:sz w:val="32"/>
          <w:szCs w:val="32"/>
          <w:lang w:val="en-US"/>
        </w:rPr>
      </w:pPr>
      <w:r>
        <w:rPr>
          <w:b/>
          <w:sz w:val="32"/>
          <w:szCs w:val="32"/>
          <w:lang w:val="en"/>
        </w:rPr>
        <w:t>Study of the need to improve the level of managerial competencies of managers and specialists of railway transport</w:t>
      </w:r>
    </w:p>
    <w:p w:rsidR="00EC2E28" w:rsidRDefault="00EC2E28" w:rsidP="00EC2E28">
      <w:pPr>
        <w:shd w:val="clear" w:color="auto" w:fill="FFFFFF"/>
        <w:ind w:left="284"/>
        <w:rPr>
          <w:b/>
          <w:sz w:val="16"/>
          <w:szCs w:val="32"/>
          <w:lang w:val="en-US"/>
        </w:rPr>
      </w:pPr>
    </w:p>
    <w:p w:rsidR="00EC2E28" w:rsidRDefault="00EC2E28" w:rsidP="00EC2E28">
      <w:pPr>
        <w:ind w:left="284"/>
        <w:rPr>
          <w:b/>
          <w:bCs/>
          <w:lang w:val="en-US"/>
        </w:rPr>
      </w:pPr>
      <w:r>
        <w:rPr>
          <w:b/>
          <w:bCs/>
          <w:lang w:val="en-US"/>
        </w:rPr>
        <w:t xml:space="preserve">E. A. </w:t>
      </w:r>
      <w:proofErr w:type="spellStart"/>
      <w:r>
        <w:rPr>
          <w:b/>
          <w:bCs/>
          <w:lang w:val="en-US"/>
        </w:rPr>
        <w:t>Skoraeva</w:t>
      </w:r>
      <w:proofErr w:type="spellEnd"/>
      <w:r>
        <w:rPr>
          <w:b/>
          <w:bCs/>
          <w:lang w:val="en-US"/>
        </w:rPr>
        <w:t xml:space="preserve">, O. V. </w:t>
      </w:r>
      <w:proofErr w:type="spellStart"/>
      <w:r>
        <w:rPr>
          <w:b/>
          <w:bCs/>
          <w:lang w:val="en-US"/>
        </w:rPr>
        <w:t>Tarasyuk</w:t>
      </w:r>
      <w:proofErr w:type="spellEnd"/>
    </w:p>
    <w:p w:rsidR="00EC2E28" w:rsidRDefault="00EC2E28" w:rsidP="00EC2E28">
      <w:pPr>
        <w:ind w:left="284"/>
        <w:rPr>
          <w:b/>
          <w:sz w:val="28"/>
          <w:szCs w:val="28"/>
          <w:highlight w:val="yellow"/>
          <w:lang w:val="de-DE"/>
        </w:rPr>
      </w:pPr>
    </w:p>
    <w:p w:rsidR="00EC2E28" w:rsidRDefault="00EC2E28" w:rsidP="00EC2E28">
      <w:pPr>
        <w:ind w:firstLine="284"/>
        <w:jc w:val="both"/>
        <w:rPr>
          <w:bCs/>
          <w:i/>
          <w:spacing w:val="-4"/>
          <w:sz w:val="22"/>
          <w:szCs w:val="22"/>
        </w:rPr>
      </w:pPr>
      <w:r>
        <w:rPr>
          <w:b/>
          <w:i/>
          <w:spacing w:val="-4"/>
          <w:sz w:val="22"/>
          <w:szCs w:val="22"/>
        </w:rPr>
        <w:t xml:space="preserve">Аннотация. </w:t>
      </w:r>
      <w:r>
        <w:rPr>
          <w:bCs/>
          <w:i/>
          <w:spacing w:val="-4"/>
          <w:sz w:val="22"/>
          <w:szCs w:val="22"/>
        </w:rPr>
        <w:t xml:space="preserve">В статье сформулированы направления развития системы повышения квалификации для работников железнодорожного транспорта в отношении совершенствования разработки образовательных программ. Большая часть этих направлений связаны с получением «обратной связи» от заказчика дополнительного профессионального образования, его привлечением к проектированию и разработке программ повышения квалификации. Обосновываются суждения о необходимости научного осмысления педагогической деятельности путем проведения педагогических </w:t>
      </w:r>
      <w:r>
        <w:rPr>
          <w:bCs/>
          <w:i/>
          <w:spacing w:val="-4"/>
          <w:sz w:val="22"/>
          <w:szCs w:val="22"/>
        </w:rPr>
        <w:lastRenderedPageBreak/>
        <w:t xml:space="preserve">исследований, направленных на совершенствование подходов в организации дополнительного профессионального образования. </w:t>
      </w:r>
    </w:p>
    <w:p w:rsidR="00EC2E28" w:rsidRDefault="00EC2E28" w:rsidP="00EC2E28">
      <w:pPr>
        <w:ind w:firstLine="284"/>
        <w:jc w:val="both"/>
        <w:rPr>
          <w:bCs/>
          <w:i/>
          <w:spacing w:val="-2"/>
          <w:sz w:val="22"/>
          <w:szCs w:val="22"/>
        </w:rPr>
      </w:pPr>
      <w:r>
        <w:rPr>
          <w:bCs/>
          <w:i/>
          <w:spacing w:val="-4"/>
          <w:sz w:val="22"/>
          <w:szCs w:val="22"/>
        </w:rPr>
        <w:t>В связи с этим определены задачи и проведено теоретико-прикладное исследование среди руководителей и специалистов ОАО «РЖД» о потребности в разработке образовательной программы по повышению управленческих компетенций. Интерпретация результатов анкетирования и представленные выводы дают необходимые ответы на запрос, а также выступают мотивационной методикой для проведения разного рода педагогических исследований, способствующих определению тематики и содержания востребованных заказчиком образовательных программ</w:t>
      </w:r>
      <w:r>
        <w:rPr>
          <w:bCs/>
          <w:i/>
          <w:spacing w:val="-2"/>
          <w:sz w:val="22"/>
          <w:szCs w:val="22"/>
        </w:rPr>
        <w:t xml:space="preserve">. </w:t>
      </w:r>
    </w:p>
    <w:p w:rsidR="00EC2E28" w:rsidRPr="00EC2E28" w:rsidRDefault="00EC2E28" w:rsidP="00EC2E28">
      <w:pPr>
        <w:ind w:firstLine="284"/>
        <w:jc w:val="both"/>
        <w:rPr>
          <w:bCs/>
          <w:i/>
          <w:spacing w:val="-4"/>
          <w:sz w:val="22"/>
          <w:szCs w:val="22"/>
          <w:lang w:val="en-US"/>
        </w:rPr>
      </w:pPr>
      <w:r>
        <w:rPr>
          <w:b/>
          <w:bCs/>
          <w:i/>
          <w:spacing w:val="6"/>
          <w:sz w:val="22"/>
          <w:szCs w:val="22"/>
          <w:lang w:val="en-US"/>
        </w:rPr>
        <w:t>Abstract.</w:t>
      </w:r>
      <w:r>
        <w:rPr>
          <w:bCs/>
          <w:i/>
          <w:spacing w:val="-4"/>
          <w:sz w:val="22"/>
          <w:szCs w:val="22"/>
          <w:lang w:val="en-US"/>
        </w:rPr>
        <w:t xml:space="preserve"> </w:t>
      </w:r>
      <w:r w:rsidRPr="00EC2E28">
        <w:rPr>
          <w:bCs/>
          <w:i/>
          <w:spacing w:val="-4"/>
          <w:sz w:val="22"/>
          <w:szCs w:val="22"/>
          <w:lang w:val="en-US"/>
        </w:rPr>
        <w:t xml:space="preserve">The article formulates the directions for the development of the advanced training system for railway workers in terms of improving the development of educational programs. </w:t>
      </w:r>
      <w:r>
        <w:rPr>
          <w:bCs/>
          <w:i/>
          <w:spacing w:val="-4"/>
          <w:sz w:val="22"/>
          <w:szCs w:val="22"/>
          <w:lang w:val="en-US"/>
        </w:rPr>
        <w:t xml:space="preserve">Most of these areas are associated with obtaining “feedback” from the customer of additional professional education, his involvement in the design and development of advanced training programs. </w:t>
      </w:r>
      <w:r w:rsidRPr="00EC2E28">
        <w:rPr>
          <w:bCs/>
          <w:i/>
          <w:spacing w:val="-4"/>
          <w:sz w:val="22"/>
          <w:szCs w:val="22"/>
          <w:lang w:val="en-US"/>
        </w:rPr>
        <w:t>It justifies judgments about the need for scientific understanding of pedagogical activity by conducting pedagogical research aimed at improving the approaches to the organization of additional professional education.</w:t>
      </w:r>
    </w:p>
    <w:p w:rsidR="00EC2E28" w:rsidRPr="00EC2E28" w:rsidRDefault="00EC2E28" w:rsidP="00EC2E28">
      <w:pPr>
        <w:ind w:firstLine="284"/>
        <w:jc w:val="both"/>
        <w:rPr>
          <w:bCs/>
          <w:i/>
          <w:spacing w:val="-4"/>
          <w:sz w:val="22"/>
          <w:szCs w:val="22"/>
          <w:lang w:val="en-US"/>
        </w:rPr>
      </w:pPr>
      <w:r w:rsidRPr="00EC2E28">
        <w:rPr>
          <w:bCs/>
          <w:i/>
          <w:spacing w:val="-4"/>
          <w:sz w:val="22"/>
          <w:szCs w:val="22"/>
          <w:lang w:val="en-US"/>
        </w:rPr>
        <w:t>In this regard, the tasks were defined and theoretical and applied research was conducted among the managers and specialists of Russian Railways about the need to develop an educational program to improve management skills. Interpretation of the results of the survey and the presented conclusions provide the necessary answers to the request, and also act as a motivational methodology for conducting various kinds of pedagogical research that help determine the subject matter and content of the educational programs required by a customer.</w:t>
      </w:r>
    </w:p>
    <w:p w:rsidR="00EC2E28" w:rsidRDefault="00EC2E28" w:rsidP="00EC2E28">
      <w:pPr>
        <w:ind w:firstLine="284"/>
        <w:jc w:val="both"/>
        <w:rPr>
          <w:bCs/>
          <w:i/>
          <w:iCs/>
          <w:spacing w:val="-4"/>
          <w:sz w:val="22"/>
          <w:szCs w:val="22"/>
        </w:rPr>
      </w:pPr>
      <w:r>
        <w:rPr>
          <w:b/>
          <w:i/>
          <w:spacing w:val="-4"/>
          <w:sz w:val="22"/>
          <w:szCs w:val="22"/>
        </w:rPr>
        <w:t>Ключевые слова:</w:t>
      </w:r>
      <w:r>
        <w:rPr>
          <w:i/>
          <w:spacing w:val="-4"/>
          <w:sz w:val="22"/>
          <w:szCs w:val="22"/>
        </w:rPr>
        <w:t xml:space="preserve"> </w:t>
      </w:r>
      <w:r>
        <w:rPr>
          <w:bCs/>
          <w:i/>
          <w:iCs/>
          <w:spacing w:val="-4"/>
          <w:sz w:val="22"/>
          <w:szCs w:val="22"/>
        </w:rPr>
        <w:t>управленческие компетенции, образовательная программа, повышение квалификации, педагогическое исследование, руководители и специалисты железнодорожного транспорта.</w:t>
      </w:r>
    </w:p>
    <w:p w:rsidR="00EC2E28" w:rsidRDefault="00EC2E28" w:rsidP="00EC2E28">
      <w:pPr>
        <w:ind w:firstLine="284"/>
        <w:jc w:val="both"/>
        <w:rPr>
          <w:b/>
          <w:i/>
          <w:strike/>
          <w:sz w:val="22"/>
          <w:szCs w:val="22"/>
          <w:lang w:val="en-US"/>
        </w:rPr>
      </w:pPr>
      <w:r>
        <w:rPr>
          <w:b/>
          <w:bCs/>
          <w:i/>
          <w:sz w:val="22"/>
          <w:szCs w:val="22"/>
          <w:lang w:val="en-US"/>
        </w:rPr>
        <w:t>Keywords:</w:t>
      </w:r>
      <w:r>
        <w:rPr>
          <w:bCs/>
          <w:i/>
          <w:sz w:val="22"/>
          <w:szCs w:val="22"/>
          <w:lang w:val="en-US"/>
        </w:rPr>
        <w:t xml:space="preserve"> </w:t>
      </w:r>
      <w:r>
        <w:rPr>
          <w:i/>
          <w:spacing w:val="-4"/>
          <w:sz w:val="22"/>
          <w:szCs w:val="22"/>
          <w:lang w:val="en-US"/>
        </w:rPr>
        <w:t>managerial competence, educational program, advanced training, pedagogical research, managers and specialists of railway transport.</w:t>
      </w:r>
    </w:p>
    <w:p w:rsidR="00E01A28" w:rsidRDefault="00E01A28" w:rsidP="00EC2E28">
      <w:pPr>
        <w:tabs>
          <w:tab w:val="left" w:pos="720"/>
        </w:tabs>
        <w:outlineLvl w:val="0"/>
        <w:rPr>
          <w:b/>
          <w:bCs/>
        </w:rPr>
      </w:pPr>
    </w:p>
    <w:p w:rsidR="00EC2E28" w:rsidRDefault="00EC2E28" w:rsidP="00EC2E28">
      <w:pPr>
        <w:tabs>
          <w:tab w:val="left" w:pos="720"/>
        </w:tabs>
        <w:jc w:val="center"/>
        <w:outlineLvl w:val="0"/>
        <w:rPr>
          <w:rFonts w:ascii="Monotype Corsiva" w:hAnsi="Monotype Corsiva"/>
          <w:b/>
          <w:bCs/>
          <w:sz w:val="44"/>
          <w:szCs w:val="44"/>
        </w:rPr>
      </w:pPr>
      <w:r>
        <w:rPr>
          <w:rFonts w:ascii="Monotype Corsiva" w:hAnsi="Monotype Corsiva"/>
          <w:b/>
          <w:bCs/>
          <w:sz w:val="44"/>
          <w:szCs w:val="44"/>
        </w:rPr>
        <w:t>Современная школа</w:t>
      </w:r>
    </w:p>
    <w:p w:rsidR="00EC2E28" w:rsidRDefault="00EC2E28" w:rsidP="00EC2E28">
      <w:pPr>
        <w:tabs>
          <w:tab w:val="left" w:pos="720"/>
        </w:tabs>
        <w:jc w:val="center"/>
        <w:outlineLvl w:val="0"/>
        <w:rPr>
          <w:b/>
          <w:bCs/>
        </w:rPr>
      </w:pPr>
    </w:p>
    <w:p w:rsidR="00EC2E28" w:rsidRDefault="00EC2E28" w:rsidP="00EC2E28">
      <w:pPr>
        <w:tabs>
          <w:tab w:val="left" w:pos="720"/>
        </w:tabs>
        <w:jc w:val="center"/>
        <w:outlineLvl w:val="0"/>
        <w:rPr>
          <w:b/>
          <w:bCs/>
          <w:highlight w:val="yellow"/>
        </w:rPr>
      </w:pPr>
    </w:p>
    <w:p w:rsidR="00EC2E28" w:rsidRDefault="00EC2E28" w:rsidP="00EC2E28">
      <w:pPr>
        <w:ind w:left="284"/>
        <w:outlineLvl w:val="0"/>
      </w:pPr>
      <w:r>
        <w:t>УДК 371.12</w:t>
      </w:r>
    </w:p>
    <w:p w:rsidR="00EC2E28" w:rsidRDefault="00EC2E28" w:rsidP="00EC2E28">
      <w:pPr>
        <w:ind w:left="284"/>
        <w:rPr>
          <w:highlight w:val="yellow"/>
        </w:rPr>
      </w:pPr>
    </w:p>
    <w:p w:rsidR="00EC2E28" w:rsidRDefault="00EC2E28" w:rsidP="00EC2E28">
      <w:pPr>
        <w:shd w:val="clear" w:color="auto" w:fill="FFFFFF"/>
        <w:ind w:left="284"/>
        <w:rPr>
          <w:b/>
          <w:bCs/>
          <w:spacing w:val="-6"/>
          <w:kern w:val="36"/>
          <w:sz w:val="32"/>
          <w:szCs w:val="32"/>
        </w:rPr>
      </w:pPr>
      <w:r>
        <w:rPr>
          <w:b/>
          <w:bCs/>
          <w:spacing w:val="-6"/>
          <w:kern w:val="36"/>
          <w:sz w:val="32"/>
          <w:szCs w:val="32"/>
        </w:rPr>
        <w:t>Методика развития у учителей культуры</w:t>
      </w:r>
      <w:r>
        <w:rPr>
          <w:b/>
          <w:bCs/>
          <w:spacing w:val="-6"/>
          <w:kern w:val="36"/>
          <w:sz w:val="32"/>
          <w:szCs w:val="32"/>
        </w:rPr>
        <w:br/>
        <w:t>концептуализации профессионального опыта в школе</w:t>
      </w:r>
      <w:r>
        <w:rPr>
          <w:b/>
          <w:bCs/>
          <w:spacing w:val="-6"/>
          <w:kern w:val="36"/>
          <w:sz w:val="32"/>
          <w:szCs w:val="32"/>
        </w:rPr>
        <w:br/>
        <w:t>как самообучающейся организации</w:t>
      </w:r>
    </w:p>
    <w:p w:rsidR="00EC2E28" w:rsidRDefault="00EC2E28" w:rsidP="00EC2E28">
      <w:pPr>
        <w:shd w:val="clear" w:color="auto" w:fill="FFFFFF"/>
        <w:ind w:left="284"/>
        <w:rPr>
          <w:bCs/>
          <w:kern w:val="36"/>
          <w:sz w:val="16"/>
          <w:szCs w:val="16"/>
          <w:highlight w:val="yellow"/>
        </w:rPr>
      </w:pPr>
    </w:p>
    <w:p w:rsidR="00EC2E28" w:rsidRPr="00EC2E28" w:rsidRDefault="00EC2E28" w:rsidP="00EC2E28">
      <w:pPr>
        <w:shd w:val="clear" w:color="auto" w:fill="FFFFFF"/>
        <w:ind w:left="284"/>
        <w:rPr>
          <w:b/>
          <w:bCs/>
          <w:kern w:val="36"/>
          <w:lang w:val="en-US"/>
        </w:rPr>
      </w:pPr>
      <w:r>
        <w:rPr>
          <w:b/>
          <w:bCs/>
          <w:kern w:val="36"/>
        </w:rPr>
        <w:t>Л</w:t>
      </w:r>
      <w:r w:rsidRPr="00EC2E28">
        <w:rPr>
          <w:b/>
          <w:bCs/>
          <w:kern w:val="36"/>
          <w:lang w:val="en-US"/>
        </w:rPr>
        <w:t xml:space="preserve">. </w:t>
      </w:r>
      <w:r>
        <w:rPr>
          <w:b/>
          <w:bCs/>
          <w:kern w:val="36"/>
        </w:rPr>
        <w:t>Д</w:t>
      </w:r>
      <w:r w:rsidRPr="00EC2E28">
        <w:rPr>
          <w:b/>
          <w:bCs/>
          <w:kern w:val="36"/>
          <w:lang w:val="en-US"/>
        </w:rPr>
        <w:t xml:space="preserve">. </w:t>
      </w:r>
      <w:proofErr w:type="spellStart"/>
      <w:r>
        <w:rPr>
          <w:b/>
          <w:bCs/>
          <w:kern w:val="36"/>
        </w:rPr>
        <w:t>Духаева</w:t>
      </w:r>
      <w:proofErr w:type="spellEnd"/>
      <w:r w:rsidRPr="00EC2E28">
        <w:rPr>
          <w:b/>
          <w:bCs/>
          <w:kern w:val="36"/>
          <w:lang w:val="en-US"/>
        </w:rPr>
        <w:t xml:space="preserve"> </w:t>
      </w:r>
    </w:p>
    <w:p w:rsidR="00EC2E28" w:rsidRPr="00EC2E28" w:rsidRDefault="00EC2E28" w:rsidP="00EC2E28">
      <w:pPr>
        <w:shd w:val="clear" w:color="auto" w:fill="FFFFFF"/>
        <w:ind w:left="284"/>
        <w:rPr>
          <w:b/>
          <w:bCs/>
          <w:kern w:val="36"/>
          <w:sz w:val="28"/>
          <w:szCs w:val="28"/>
          <w:lang w:val="en-US"/>
        </w:rPr>
      </w:pPr>
    </w:p>
    <w:p w:rsidR="00EC2E28" w:rsidRDefault="00EC2E28" w:rsidP="00EC2E28">
      <w:pPr>
        <w:shd w:val="clear" w:color="auto" w:fill="FFFFFF"/>
        <w:ind w:left="284"/>
        <w:rPr>
          <w:b/>
          <w:sz w:val="32"/>
          <w:szCs w:val="32"/>
          <w:lang w:val="en-US"/>
        </w:rPr>
      </w:pPr>
      <w:r>
        <w:rPr>
          <w:b/>
          <w:sz w:val="32"/>
          <w:szCs w:val="32"/>
          <w:lang w:val="en"/>
        </w:rPr>
        <w:t>Methodology</w:t>
      </w:r>
      <w:r>
        <w:rPr>
          <w:b/>
          <w:sz w:val="32"/>
          <w:szCs w:val="32"/>
          <w:lang w:val="en-US"/>
        </w:rPr>
        <w:t xml:space="preserve"> </w:t>
      </w:r>
      <w:r>
        <w:rPr>
          <w:b/>
          <w:sz w:val="32"/>
          <w:szCs w:val="32"/>
          <w:lang w:val="en"/>
        </w:rPr>
        <w:t>for</w:t>
      </w:r>
      <w:r>
        <w:rPr>
          <w:b/>
          <w:sz w:val="32"/>
          <w:szCs w:val="32"/>
          <w:lang w:val="en-US"/>
        </w:rPr>
        <w:t xml:space="preserve"> </w:t>
      </w:r>
      <w:r>
        <w:rPr>
          <w:b/>
          <w:sz w:val="32"/>
          <w:szCs w:val="32"/>
          <w:lang w:val="en"/>
        </w:rPr>
        <w:t>the</w:t>
      </w:r>
      <w:r>
        <w:rPr>
          <w:b/>
          <w:sz w:val="32"/>
          <w:szCs w:val="32"/>
          <w:lang w:val="en-US"/>
        </w:rPr>
        <w:t xml:space="preserve"> </w:t>
      </w:r>
      <w:r>
        <w:rPr>
          <w:b/>
          <w:sz w:val="32"/>
          <w:szCs w:val="32"/>
          <w:lang w:val="en"/>
        </w:rPr>
        <w:t>development</w:t>
      </w:r>
      <w:r>
        <w:rPr>
          <w:b/>
          <w:sz w:val="32"/>
          <w:szCs w:val="32"/>
          <w:lang w:val="en-US"/>
        </w:rPr>
        <w:t xml:space="preserve"> </w:t>
      </w:r>
      <w:r>
        <w:rPr>
          <w:b/>
          <w:sz w:val="32"/>
          <w:szCs w:val="32"/>
          <w:lang w:val="en"/>
        </w:rPr>
        <w:t>of</w:t>
      </w:r>
      <w:r>
        <w:rPr>
          <w:b/>
          <w:sz w:val="32"/>
          <w:szCs w:val="32"/>
          <w:lang w:val="en-US"/>
        </w:rPr>
        <w:t xml:space="preserve"> </w:t>
      </w:r>
      <w:r>
        <w:rPr>
          <w:b/>
          <w:sz w:val="32"/>
          <w:szCs w:val="32"/>
          <w:lang w:val="en"/>
        </w:rPr>
        <w:t>professional</w:t>
      </w:r>
      <w:r>
        <w:rPr>
          <w:b/>
          <w:sz w:val="32"/>
          <w:szCs w:val="32"/>
          <w:lang w:val="en-US"/>
        </w:rPr>
        <w:t xml:space="preserve"> </w:t>
      </w:r>
      <w:r>
        <w:rPr>
          <w:b/>
          <w:sz w:val="32"/>
          <w:szCs w:val="32"/>
          <w:lang w:val="en"/>
        </w:rPr>
        <w:t>experience</w:t>
      </w:r>
      <w:r>
        <w:rPr>
          <w:b/>
          <w:sz w:val="32"/>
          <w:szCs w:val="32"/>
          <w:lang w:val="en-US"/>
        </w:rPr>
        <w:t xml:space="preserve"> </w:t>
      </w:r>
      <w:r>
        <w:rPr>
          <w:b/>
          <w:sz w:val="32"/>
          <w:szCs w:val="32"/>
          <w:lang w:val="en-US"/>
        </w:rPr>
        <w:br/>
      </w:r>
      <w:r>
        <w:rPr>
          <w:b/>
          <w:sz w:val="32"/>
          <w:szCs w:val="32"/>
          <w:lang w:val="en"/>
        </w:rPr>
        <w:t>conceptualization</w:t>
      </w:r>
      <w:r>
        <w:rPr>
          <w:b/>
          <w:sz w:val="32"/>
          <w:szCs w:val="32"/>
          <w:lang w:val="en-US"/>
        </w:rPr>
        <w:t xml:space="preserve"> </w:t>
      </w:r>
      <w:r>
        <w:rPr>
          <w:b/>
          <w:sz w:val="32"/>
          <w:szCs w:val="32"/>
          <w:lang w:val="en"/>
        </w:rPr>
        <w:t>in</w:t>
      </w:r>
      <w:r>
        <w:rPr>
          <w:b/>
          <w:sz w:val="32"/>
          <w:szCs w:val="32"/>
          <w:lang w:val="en-US"/>
        </w:rPr>
        <w:t xml:space="preserve"> </w:t>
      </w:r>
      <w:r>
        <w:rPr>
          <w:b/>
          <w:sz w:val="32"/>
          <w:szCs w:val="32"/>
          <w:lang w:val="en"/>
        </w:rPr>
        <w:t>school</w:t>
      </w:r>
      <w:r>
        <w:rPr>
          <w:b/>
          <w:sz w:val="32"/>
          <w:szCs w:val="32"/>
          <w:lang w:val="en-US"/>
        </w:rPr>
        <w:t xml:space="preserve"> </w:t>
      </w:r>
      <w:r>
        <w:rPr>
          <w:b/>
          <w:sz w:val="32"/>
          <w:szCs w:val="32"/>
          <w:lang w:val="en"/>
        </w:rPr>
        <w:t>as</w:t>
      </w:r>
      <w:r>
        <w:rPr>
          <w:b/>
          <w:sz w:val="32"/>
          <w:szCs w:val="32"/>
          <w:lang w:val="en-US"/>
        </w:rPr>
        <w:t xml:space="preserve"> </w:t>
      </w:r>
      <w:r>
        <w:rPr>
          <w:b/>
          <w:sz w:val="32"/>
          <w:szCs w:val="32"/>
          <w:lang w:val="en"/>
        </w:rPr>
        <w:t>a</w:t>
      </w:r>
      <w:r>
        <w:rPr>
          <w:b/>
          <w:sz w:val="32"/>
          <w:szCs w:val="32"/>
          <w:lang w:val="en-US"/>
        </w:rPr>
        <w:t xml:space="preserve"> </w:t>
      </w:r>
      <w:r>
        <w:rPr>
          <w:b/>
          <w:sz w:val="32"/>
          <w:szCs w:val="32"/>
          <w:lang w:val="en"/>
        </w:rPr>
        <w:t>self</w:t>
      </w:r>
      <w:r>
        <w:rPr>
          <w:b/>
          <w:sz w:val="32"/>
          <w:szCs w:val="32"/>
          <w:lang w:val="en-US"/>
        </w:rPr>
        <w:t>-</w:t>
      </w:r>
      <w:r>
        <w:rPr>
          <w:b/>
          <w:sz w:val="32"/>
          <w:szCs w:val="32"/>
          <w:lang w:val="en"/>
        </w:rPr>
        <w:t>study</w:t>
      </w:r>
      <w:r>
        <w:rPr>
          <w:b/>
          <w:sz w:val="32"/>
          <w:szCs w:val="32"/>
          <w:lang w:val="en-US"/>
        </w:rPr>
        <w:t xml:space="preserve"> </w:t>
      </w:r>
      <w:r>
        <w:rPr>
          <w:b/>
          <w:sz w:val="32"/>
          <w:szCs w:val="32"/>
          <w:lang w:val="en"/>
        </w:rPr>
        <w:t>organization</w:t>
      </w:r>
      <w:r>
        <w:rPr>
          <w:b/>
          <w:sz w:val="32"/>
          <w:szCs w:val="32"/>
          <w:lang w:val="en-US"/>
        </w:rPr>
        <w:br/>
      </w:r>
      <w:r>
        <w:rPr>
          <w:b/>
          <w:sz w:val="32"/>
          <w:szCs w:val="32"/>
          <w:lang w:val="en"/>
        </w:rPr>
        <w:t>among teachers of culture</w:t>
      </w:r>
    </w:p>
    <w:p w:rsidR="00EC2E28" w:rsidRDefault="00EC2E28" w:rsidP="00EC2E28">
      <w:pPr>
        <w:shd w:val="clear" w:color="auto" w:fill="FFFFFF"/>
        <w:ind w:left="284"/>
        <w:rPr>
          <w:b/>
          <w:sz w:val="16"/>
          <w:szCs w:val="16"/>
          <w:highlight w:val="yellow"/>
          <w:lang w:val="en-US"/>
        </w:rPr>
      </w:pPr>
    </w:p>
    <w:p w:rsidR="00EC2E28" w:rsidRDefault="00EC2E28" w:rsidP="00EC2E28">
      <w:pPr>
        <w:ind w:left="284"/>
        <w:rPr>
          <w:b/>
          <w:bCs/>
        </w:rPr>
      </w:pPr>
      <w:r>
        <w:rPr>
          <w:b/>
          <w:bCs/>
          <w:lang w:val="en-US"/>
        </w:rPr>
        <w:t>L</w:t>
      </w:r>
      <w:r>
        <w:rPr>
          <w:b/>
          <w:bCs/>
        </w:rPr>
        <w:t xml:space="preserve">. </w:t>
      </w:r>
      <w:r>
        <w:rPr>
          <w:b/>
          <w:bCs/>
          <w:lang w:val="en-US"/>
        </w:rPr>
        <w:t>D</w:t>
      </w:r>
      <w:r>
        <w:rPr>
          <w:b/>
          <w:bCs/>
        </w:rPr>
        <w:t xml:space="preserve">. </w:t>
      </w:r>
      <w:proofErr w:type="spellStart"/>
      <w:r>
        <w:rPr>
          <w:b/>
          <w:bCs/>
          <w:lang w:val="en-US"/>
        </w:rPr>
        <w:t>Dukhaeva</w:t>
      </w:r>
      <w:proofErr w:type="spellEnd"/>
    </w:p>
    <w:p w:rsidR="00EC2E28" w:rsidRDefault="00EC2E28" w:rsidP="00EC2E28">
      <w:pPr>
        <w:ind w:left="284"/>
        <w:rPr>
          <w:b/>
          <w:szCs w:val="20"/>
          <w:highlight w:val="yellow"/>
        </w:rPr>
      </w:pPr>
    </w:p>
    <w:p w:rsidR="00EC2E28" w:rsidRDefault="00EC2E28" w:rsidP="00EC2E28">
      <w:pPr>
        <w:ind w:firstLine="284"/>
        <w:jc w:val="both"/>
        <w:rPr>
          <w:i/>
          <w:sz w:val="22"/>
          <w:szCs w:val="22"/>
        </w:rPr>
      </w:pPr>
      <w:r>
        <w:rPr>
          <w:b/>
          <w:i/>
          <w:sz w:val="22"/>
          <w:szCs w:val="22"/>
        </w:rPr>
        <w:t xml:space="preserve">Аннотация. </w:t>
      </w:r>
      <w:r>
        <w:rPr>
          <w:i/>
          <w:sz w:val="22"/>
          <w:szCs w:val="22"/>
        </w:rPr>
        <w:t xml:space="preserve">Статья посвящена актуальному направлению в современной системе образования – развитию кадрового потенциала. Отмечается, что, несмотря на возросшие </w:t>
      </w:r>
      <w:r>
        <w:rPr>
          <w:i/>
          <w:sz w:val="22"/>
          <w:szCs w:val="22"/>
        </w:rPr>
        <w:lastRenderedPageBreak/>
        <w:t>требования к профессиональным качествам учителей, имеются затруднения в аспекте обмена знаниями и развитии концептуализации профессионального опыта. Рассматриваются исследования, посвященные определению понятия концептуализации опыта. Делается вывод о значимости такого развития в условиях школы как самообучающейся организации. Предложено авторское определение понятию «развитие культуры концептуализации профессионального опыта». Предлагается методика развития у учителей культуры концептуализации профессионального опыта в школе как самообучающейся организации. В ее характеристике выделяются три этапа, задачи каждого этапа и педагогические условия. Описывается реализация данной методики в общеобразовательных организациях г. Грозного. Предложено описание педагогических условий. Первое условие предполагает организацию командной работы учителей при решении педагогических задач. Второе условие направлено на обучение учителей работе с технологиями визуализации информации. Третье педагогическое условие ориентировано на использование материалов федеральной образовательной платформы «Российская электронная школа». Описаны риски и ограничения применения данной методики. Сделан вывод о ее целесообразности в современных условиях развития образования.</w:t>
      </w:r>
    </w:p>
    <w:p w:rsidR="00EC2E28" w:rsidRDefault="00EC2E28" w:rsidP="00EC2E28">
      <w:pPr>
        <w:ind w:firstLine="284"/>
        <w:jc w:val="both"/>
        <w:rPr>
          <w:i/>
          <w:iCs/>
          <w:spacing w:val="-4"/>
          <w:sz w:val="22"/>
          <w:szCs w:val="22"/>
          <w:lang w:val="en-US"/>
        </w:rPr>
      </w:pPr>
      <w:r>
        <w:rPr>
          <w:b/>
          <w:bCs/>
          <w:i/>
          <w:sz w:val="22"/>
          <w:szCs w:val="22"/>
          <w:lang w:val="en-US"/>
        </w:rPr>
        <w:t xml:space="preserve">Abstract. </w:t>
      </w:r>
      <w:r>
        <w:rPr>
          <w:i/>
          <w:iCs/>
          <w:sz w:val="22"/>
          <w:szCs w:val="22"/>
          <w:lang w:val="en-US"/>
        </w:rPr>
        <w:t xml:space="preserve">The article is devoted to the actual direction in the modern education system – it is human resources development. It is noted that despite the increased requirements for the professional qualities of teachers, there are difficulties in sharing knowledge and developing conceptualization of professional experience. The research devoted to the definition of the concept of conceptualization of experience is considered. The conclusion is made about the importance of such development in the school environment as a self-studying organization. The author's definition of the concept of “development of conceptualization culture of professional experience” is proposed. The methodology of development of conceptualization of professional experience in school as a self-study organization is proposed for teachers of culture. It is characterized by three stages, each stage's objectives and pedagogical conditions. The implementation of this method in secondary schools in Grozny is described. The description of pedagogical conditions is offered. The first condition presupposes the organization of team work of teachers in solving pedagogical problems. </w:t>
      </w:r>
      <w:r>
        <w:rPr>
          <w:i/>
          <w:iCs/>
          <w:spacing w:val="-4"/>
          <w:sz w:val="22"/>
          <w:szCs w:val="22"/>
          <w:lang w:val="en-US"/>
        </w:rPr>
        <w:t>The second condition is aimed at training teachers to work with information visualization technologies. The third pedagogical condition is focused on the use of materials of the federal educational platform “Russian e-School”. The risks and limitations of this technique are described. The conclusion about its expediency in modern conditions of education development is made.</w:t>
      </w:r>
    </w:p>
    <w:p w:rsidR="00EC2E28" w:rsidRDefault="00EC2E28" w:rsidP="00EC2E28">
      <w:pPr>
        <w:ind w:firstLine="284"/>
        <w:jc w:val="both"/>
        <w:rPr>
          <w:bCs/>
          <w:i/>
          <w:iCs/>
          <w:spacing w:val="-4"/>
          <w:sz w:val="22"/>
          <w:szCs w:val="22"/>
        </w:rPr>
      </w:pPr>
      <w:proofErr w:type="gramStart"/>
      <w:r>
        <w:rPr>
          <w:b/>
          <w:i/>
          <w:spacing w:val="-4"/>
          <w:sz w:val="22"/>
          <w:szCs w:val="22"/>
        </w:rPr>
        <w:t>Ключевые слова:</w:t>
      </w:r>
      <w:r>
        <w:rPr>
          <w:i/>
          <w:spacing w:val="-4"/>
          <w:sz w:val="22"/>
          <w:szCs w:val="22"/>
        </w:rPr>
        <w:t xml:space="preserve"> </w:t>
      </w:r>
      <w:r>
        <w:rPr>
          <w:bCs/>
          <w:i/>
          <w:iCs/>
          <w:spacing w:val="-4"/>
          <w:sz w:val="22"/>
          <w:szCs w:val="22"/>
        </w:rPr>
        <w:t>культура концептуализации профессионального опыта, педагог, самообучающаяся организация, общеобразовательная организация, методика развития, педагогические условия, Российская электронная школа, педагогические команды, технологии визуализации информации.</w:t>
      </w:r>
      <w:proofErr w:type="gramEnd"/>
    </w:p>
    <w:p w:rsidR="00EC2E28" w:rsidRDefault="00EC2E28" w:rsidP="00EC2E28">
      <w:pPr>
        <w:ind w:firstLine="284"/>
        <w:jc w:val="both"/>
        <w:rPr>
          <w:i/>
          <w:sz w:val="22"/>
          <w:szCs w:val="22"/>
          <w:lang w:val="en-US"/>
        </w:rPr>
      </w:pPr>
      <w:r>
        <w:rPr>
          <w:b/>
          <w:bCs/>
          <w:i/>
          <w:sz w:val="22"/>
          <w:szCs w:val="22"/>
          <w:lang w:val="en-US"/>
        </w:rPr>
        <w:t>Keywords:</w:t>
      </w:r>
      <w:r>
        <w:rPr>
          <w:bCs/>
          <w:i/>
          <w:sz w:val="22"/>
          <w:szCs w:val="22"/>
          <w:lang w:val="en-US"/>
        </w:rPr>
        <w:t xml:space="preserve"> </w:t>
      </w:r>
      <w:r>
        <w:rPr>
          <w:i/>
          <w:sz w:val="22"/>
          <w:szCs w:val="22"/>
          <w:lang w:val="en-US"/>
        </w:rPr>
        <w:t>conceptualization culture of professional experience, teacher, self-study organization, general education organization, development methodology, pedagogical conditions, Russian e-School, pedagogical teams, information visu</w:t>
      </w:r>
      <w:r>
        <w:rPr>
          <w:i/>
          <w:sz w:val="22"/>
          <w:szCs w:val="22"/>
          <w:lang w:val="en-US"/>
        </w:rPr>
        <w:softHyphen/>
        <w:t>alization technologies.</w:t>
      </w:r>
    </w:p>
    <w:p w:rsidR="00EC2E28" w:rsidRDefault="00EC2E28" w:rsidP="00EC2E28">
      <w:pPr>
        <w:ind w:firstLine="284"/>
        <w:jc w:val="both"/>
        <w:rPr>
          <w:bCs/>
          <w:sz w:val="22"/>
          <w:szCs w:val="22"/>
          <w:lang w:val="en-US"/>
        </w:rPr>
      </w:pPr>
    </w:p>
    <w:p w:rsidR="00EC2E28" w:rsidRDefault="00EC2E28" w:rsidP="00EC2E28">
      <w:pPr>
        <w:tabs>
          <w:tab w:val="left" w:pos="720"/>
        </w:tabs>
        <w:outlineLvl w:val="0"/>
        <w:rPr>
          <w:b/>
          <w:bCs/>
        </w:rPr>
      </w:pPr>
    </w:p>
    <w:p w:rsidR="00EC2E28" w:rsidRDefault="00EC2E28" w:rsidP="00EC2E28">
      <w:pPr>
        <w:ind w:left="284"/>
        <w:outlineLvl w:val="0"/>
      </w:pPr>
      <w:r>
        <w:t>УДК 378.046.4</w:t>
      </w:r>
    </w:p>
    <w:p w:rsidR="00EC2E28" w:rsidRDefault="00EC2E28" w:rsidP="00EC2E28">
      <w:pPr>
        <w:ind w:left="284"/>
        <w:rPr>
          <w:highlight w:val="yellow"/>
        </w:rPr>
      </w:pPr>
    </w:p>
    <w:p w:rsidR="00EC2E28" w:rsidRDefault="00EC2E28" w:rsidP="00EC2E28">
      <w:pPr>
        <w:shd w:val="clear" w:color="auto" w:fill="FFFFFF"/>
        <w:ind w:left="284"/>
        <w:rPr>
          <w:b/>
          <w:bCs/>
          <w:spacing w:val="-6"/>
          <w:kern w:val="36"/>
          <w:sz w:val="32"/>
          <w:szCs w:val="32"/>
        </w:rPr>
      </w:pPr>
      <w:r>
        <w:rPr>
          <w:b/>
          <w:bCs/>
          <w:spacing w:val="-6"/>
          <w:kern w:val="36"/>
          <w:sz w:val="32"/>
          <w:szCs w:val="32"/>
        </w:rPr>
        <w:t xml:space="preserve">Входная диагностика профессиональных дефицитов </w:t>
      </w:r>
      <w:r>
        <w:rPr>
          <w:b/>
          <w:bCs/>
          <w:spacing w:val="-6"/>
          <w:kern w:val="36"/>
          <w:sz w:val="32"/>
          <w:szCs w:val="32"/>
        </w:rPr>
        <w:br/>
        <w:t>в системе дополнительного профессионального</w:t>
      </w:r>
      <w:r>
        <w:rPr>
          <w:b/>
          <w:bCs/>
          <w:spacing w:val="-6"/>
          <w:kern w:val="36"/>
          <w:sz w:val="32"/>
          <w:szCs w:val="32"/>
        </w:rPr>
        <w:br/>
        <w:t xml:space="preserve">образования педагогов (на примере оценивания уровня </w:t>
      </w:r>
      <w:r>
        <w:rPr>
          <w:b/>
          <w:bCs/>
          <w:spacing w:val="-6"/>
          <w:kern w:val="36"/>
          <w:sz w:val="32"/>
          <w:szCs w:val="32"/>
        </w:rPr>
        <w:br/>
        <w:t xml:space="preserve">информационно-аналитической компетенции </w:t>
      </w:r>
      <w:r>
        <w:rPr>
          <w:b/>
          <w:bCs/>
          <w:spacing w:val="-6"/>
          <w:kern w:val="36"/>
          <w:sz w:val="32"/>
          <w:szCs w:val="32"/>
        </w:rPr>
        <w:br/>
        <w:t>учителя истории)</w:t>
      </w:r>
    </w:p>
    <w:p w:rsidR="00EC2E28" w:rsidRDefault="00EC2E28" w:rsidP="00EC2E28">
      <w:pPr>
        <w:shd w:val="clear" w:color="auto" w:fill="FFFFFF"/>
        <w:ind w:left="284"/>
        <w:rPr>
          <w:bCs/>
          <w:kern w:val="36"/>
          <w:sz w:val="16"/>
          <w:szCs w:val="16"/>
          <w:highlight w:val="yellow"/>
        </w:rPr>
      </w:pPr>
    </w:p>
    <w:p w:rsidR="00EC2E28" w:rsidRDefault="00EC2E28" w:rsidP="00EC2E28">
      <w:pPr>
        <w:shd w:val="clear" w:color="auto" w:fill="FFFFFF"/>
        <w:ind w:left="284"/>
        <w:rPr>
          <w:b/>
          <w:bCs/>
          <w:kern w:val="36"/>
        </w:rPr>
      </w:pPr>
      <w:r>
        <w:rPr>
          <w:b/>
          <w:bCs/>
          <w:kern w:val="36"/>
        </w:rPr>
        <w:t>О. Н. Журавлева, Т. П. Андреевская, С. В. Александрова</w:t>
      </w:r>
    </w:p>
    <w:p w:rsidR="00EC2E28" w:rsidRDefault="00EC2E28" w:rsidP="00EC2E28">
      <w:pPr>
        <w:shd w:val="clear" w:color="auto" w:fill="FFFFFF"/>
        <w:ind w:left="284"/>
        <w:rPr>
          <w:b/>
          <w:sz w:val="28"/>
          <w:szCs w:val="28"/>
        </w:rPr>
      </w:pPr>
    </w:p>
    <w:p w:rsidR="00EC2E28" w:rsidRDefault="00EC2E28" w:rsidP="00EC2E28">
      <w:pPr>
        <w:shd w:val="clear" w:color="auto" w:fill="FFFFFF"/>
        <w:ind w:left="284"/>
        <w:rPr>
          <w:b/>
          <w:sz w:val="32"/>
          <w:szCs w:val="32"/>
          <w:lang w:val="en-US"/>
        </w:rPr>
      </w:pPr>
      <w:r>
        <w:rPr>
          <w:b/>
          <w:sz w:val="32"/>
          <w:szCs w:val="32"/>
          <w:lang w:val="en-US"/>
        </w:rPr>
        <w:t xml:space="preserve">Input diagnostics of professional deficits in the system </w:t>
      </w:r>
      <w:r>
        <w:rPr>
          <w:b/>
          <w:sz w:val="32"/>
          <w:szCs w:val="32"/>
          <w:lang w:val="en-US"/>
        </w:rPr>
        <w:br/>
        <w:t xml:space="preserve">of additional professional education of teachers </w:t>
      </w:r>
      <w:r>
        <w:rPr>
          <w:b/>
          <w:sz w:val="32"/>
          <w:szCs w:val="32"/>
          <w:lang w:val="en-US"/>
        </w:rPr>
        <w:br/>
        <w:t>(based on evaluation of information and analytical competence level of the history teacher)</w:t>
      </w:r>
    </w:p>
    <w:p w:rsidR="00EC2E28" w:rsidRDefault="00EC2E28" w:rsidP="00EC2E28">
      <w:pPr>
        <w:shd w:val="clear" w:color="auto" w:fill="FFFFFF"/>
        <w:ind w:left="284"/>
        <w:rPr>
          <w:b/>
          <w:sz w:val="16"/>
          <w:szCs w:val="16"/>
          <w:highlight w:val="yellow"/>
          <w:lang w:val="en-US"/>
        </w:rPr>
      </w:pPr>
    </w:p>
    <w:p w:rsidR="00EC2E28" w:rsidRDefault="00EC2E28" w:rsidP="00EC2E28">
      <w:pPr>
        <w:ind w:left="284"/>
        <w:rPr>
          <w:b/>
          <w:bCs/>
          <w:lang w:val="en-US"/>
        </w:rPr>
      </w:pPr>
      <w:r>
        <w:rPr>
          <w:b/>
          <w:bCs/>
          <w:lang w:val="en-US"/>
        </w:rPr>
        <w:t xml:space="preserve">O. N. </w:t>
      </w:r>
      <w:proofErr w:type="spellStart"/>
      <w:r>
        <w:rPr>
          <w:b/>
          <w:bCs/>
          <w:lang w:val="en-US"/>
        </w:rPr>
        <w:t>Zhuravlevа</w:t>
      </w:r>
      <w:proofErr w:type="spellEnd"/>
      <w:r>
        <w:rPr>
          <w:b/>
          <w:bCs/>
          <w:lang w:val="en-US"/>
        </w:rPr>
        <w:t xml:space="preserve">, T. P. </w:t>
      </w:r>
      <w:proofErr w:type="spellStart"/>
      <w:r>
        <w:rPr>
          <w:b/>
          <w:bCs/>
          <w:lang w:val="en-US"/>
        </w:rPr>
        <w:t>Andreevskaya</w:t>
      </w:r>
      <w:proofErr w:type="spellEnd"/>
      <w:r>
        <w:rPr>
          <w:b/>
          <w:bCs/>
          <w:lang w:val="en-US"/>
        </w:rPr>
        <w:t xml:space="preserve">, S. V. </w:t>
      </w:r>
      <w:proofErr w:type="spellStart"/>
      <w:r>
        <w:rPr>
          <w:b/>
          <w:bCs/>
          <w:lang w:val="en-US"/>
        </w:rPr>
        <w:t>Aleksandrova</w:t>
      </w:r>
      <w:proofErr w:type="spellEnd"/>
    </w:p>
    <w:p w:rsidR="00EC2E28" w:rsidRDefault="00EC2E28" w:rsidP="00EC2E28">
      <w:pPr>
        <w:ind w:left="284"/>
        <w:rPr>
          <w:b/>
          <w:sz w:val="20"/>
          <w:szCs w:val="20"/>
          <w:highlight w:val="yellow"/>
          <w:lang w:val="en-US"/>
        </w:rPr>
      </w:pPr>
    </w:p>
    <w:p w:rsidR="00EC2E28" w:rsidRDefault="00EC2E28" w:rsidP="00EC2E28">
      <w:pPr>
        <w:ind w:firstLine="284"/>
        <w:jc w:val="both"/>
        <w:rPr>
          <w:i/>
          <w:sz w:val="22"/>
          <w:szCs w:val="22"/>
        </w:rPr>
      </w:pPr>
      <w:bookmarkStart w:id="0" w:name="_GoBack"/>
      <w:bookmarkEnd w:id="0"/>
      <w:r>
        <w:rPr>
          <w:b/>
          <w:i/>
          <w:sz w:val="22"/>
          <w:szCs w:val="22"/>
        </w:rPr>
        <w:t>Аннотация</w:t>
      </w:r>
      <w:r w:rsidRPr="00EC2E28">
        <w:rPr>
          <w:b/>
          <w:i/>
          <w:sz w:val="22"/>
          <w:szCs w:val="22"/>
        </w:rPr>
        <w:t xml:space="preserve">. </w:t>
      </w:r>
      <w:r>
        <w:rPr>
          <w:i/>
          <w:sz w:val="22"/>
          <w:szCs w:val="22"/>
        </w:rPr>
        <w:t xml:space="preserve">Статья посвящена современным подходам к организации системы дополнительного профессионального образования (далее – ДПО) педагогов в свете приоритетов национальной системы профессионального и личностного роста учителя. На основе представленного опыта Санкт-Петербургской академии постдипломного педагогического образования по реализации дополнительных профессиональных программ обосновывается возможность выявления профессиональных дефицитов и определения индивидуальных путей совершенствования профессиональной компетентности педагога в рамках программ повышения квалификации и профессиональной переподготовки учителей истории. Авторами анализируются результаты исследования входной диагностики и уровневой оценки информационно-аналитических компетенций учителей истории. На основе полученных данных делаются выводы о недооценке учителями значимости целенаправленного проектирования информационно-аналитической деятельности школьников при обучении истории и о целесообразности использования в ДПО процедур, технологий, </w:t>
      </w:r>
      <w:proofErr w:type="spellStart"/>
      <w:r>
        <w:rPr>
          <w:i/>
          <w:sz w:val="22"/>
          <w:szCs w:val="22"/>
        </w:rPr>
        <w:t>деятельностных</w:t>
      </w:r>
      <w:proofErr w:type="spellEnd"/>
      <w:r>
        <w:rPr>
          <w:i/>
          <w:sz w:val="22"/>
          <w:szCs w:val="22"/>
        </w:rPr>
        <w:t xml:space="preserve"> форм занятий, связанных с внешней диагностикой и </w:t>
      </w:r>
      <w:proofErr w:type="spellStart"/>
      <w:r>
        <w:rPr>
          <w:i/>
          <w:sz w:val="22"/>
          <w:szCs w:val="22"/>
        </w:rPr>
        <w:t>самооцениванием</w:t>
      </w:r>
      <w:proofErr w:type="spellEnd"/>
      <w:r>
        <w:rPr>
          <w:i/>
          <w:sz w:val="22"/>
          <w:szCs w:val="22"/>
        </w:rPr>
        <w:t xml:space="preserve"> обучающимися различных </w:t>
      </w:r>
      <w:proofErr w:type="spellStart"/>
      <w:r>
        <w:rPr>
          <w:i/>
          <w:sz w:val="22"/>
          <w:szCs w:val="22"/>
        </w:rPr>
        <w:t>компетентностных</w:t>
      </w:r>
      <w:proofErr w:type="spellEnd"/>
      <w:r>
        <w:rPr>
          <w:i/>
          <w:sz w:val="22"/>
          <w:szCs w:val="22"/>
        </w:rPr>
        <w:t xml:space="preserve"> областей. В заключение авторы определяют пути совершенствования диагностического инструментария преподавателей системы ДПО, к которым относят </w:t>
      </w:r>
      <w:proofErr w:type="spellStart"/>
      <w:r>
        <w:rPr>
          <w:i/>
          <w:sz w:val="22"/>
          <w:szCs w:val="22"/>
        </w:rPr>
        <w:t>коучинговый</w:t>
      </w:r>
      <w:proofErr w:type="spellEnd"/>
      <w:r>
        <w:rPr>
          <w:i/>
          <w:sz w:val="22"/>
          <w:szCs w:val="22"/>
        </w:rPr>
        <w:t xml:space="preserve"> подход в организации входной диагностики, решения проблемных ситуаций, методических кейсов, образовательных практик на основе рефлексии (</w:t>
      </w:r>
      <w:proofErr w:type="spellStart"/>
      <w:r>
        <w:rPr>
          <w:i/>
          <w:sz w:val="22"/>
          <w:szCs w:val="22"/>
        </w:rPr>
        <w:t>тьюторство</w:t>
      </w:r>
      <w:proofErr w:type="spellEnd"/>
      <w:r>
        <w:rPr>
          <w:i/>
          <w:sz w:val="22"/>
          <w:szCs w:val="22"/>
        </w:rPr>
        <w:t xml:space="preserve">, проектное обучение, стажировка ‒ «обучение действием», </w:t>
      </w:r>
      <w:proofErr w:type="spellStart"/>
      <w:r>
        <w:rPr>
          <w:i/>
          <w:sz w:val="22"/>
          <w:szCs w:val="22"/>
        </w:rPr>
        <w:t>Lesson</w:t>
      </w:r>
      <w:proofErr w:type="spellEnd"/>
      <w:r>
        <w:rPr>
          <w:i/>
          <w:sz w:val="22"/>
          <w:szCs w:val="22"/>
        </w:rPr>
        <w:t xml:space="preserve"> </w:t>
      </w:r>
      <w:proofErr w:type="spellStart"/>
      <w:r>
        <w:rPr>
          <w:i/>
          <w:sz w:val="22"/>
          <w:szCs w:val="22"/>
        </w:rPr>
        <w:t>Study</w:t>
      </w:r>
      <w:proofErr w:type="spellEnd"/>
      <w:r>
        <w:rPr>
          <w:i/>
          <w:sz w:val="22"/>
          <w:szCs w:val="22"/>
        </w:rPr>
        <w:t xml:space="preserve"> и др.), а также в построении «рельефа профессиональной компетентности педагога». </w:t>
      </w:r>
      <w:proofErr w:type="gramStart"/>
      <w:r>
        <w:rPr>
          <w:i/>
          <w:sz w:val="22"/>
          <w:szCs w:val="22"/>
        </w:rPr>
        <w:t>Программы ДПО, выстроенные с учетом данных подходов и форм, нацеливают педагога на перспективы развития в профессиональной и личностной областях.</w:t>
      </w:r>
      <w:proofErr w:type="gramEnd"/>
    </w:p>
    <w:p w:rsidR="00EC2E28" w:rsidRDefault="00EC2E28" w:rsidP="00EC2E28">
      <w:pPr>
        <w:ind w:firstLine="284"/>
        <w:jc w:val="both"/>
        <w:rPr>
          <w:i/>
          <w:iCs/>
          <w:sz w:val="22"/>
          <w:szCs w:val="22"/>
          <w:lang w:val="en-US"/>
        </w:rPr>
      </w:pPr>
      <w:r>
        <w:rPr>
          <w:b/>
          <w:bCs/>
          <w:i/>
          <w:sz w:val="22"/>
          <w:szCs w:val="22"/>
          <w:lang w:val="en-US"/>
        </w:rPr>
        <w:t xml:space="preserve">Abstract. </w:t>
      </w:r>
      <w:r>
        <w:rPr>
          <w:i/>
          <w:sz w:val="22"/>
          <w:szCs w:val="22"/>
          <w:lang w:val="en-US"/>
        </w:rPr>
        <w:t>The article is devoted to modern approaches to the organization of the system of additional professional education (APE) of teachers based on the priorities of the national system of professional and personal growth of teachers.</w:t>
      </w:r>
      <w:r>
        <w:rPr>
          <w:sz w:val="22"/>
          <w:szCs w:val="22"/>
          <w:lang w:val="en-US"/>
        </w:rPr>
        <w:t xml:space="preserve"> </w:t>
      </w:r>
      <w:r>
        <w:rPr>
          <w:i/>
          <w:sz w:val="22"/>
          <w:szCs w:val="22"/>
          <w:lang w:val="en-US"/>
        </w:rPr>
        <w:t>On the basis of the presented experience of the Saint-Petersburg Academy of Postgraduate Pedagogical Education in the implementation of additional professional programs the possibility of revealing professional shortages and determining individual ways of improving the professional competence of a teacher within the framework of the programs of advanced training and professional retraining of history teachers is justified. The authors analyze the results of the study of input diagnostics and level evaluation of information and analytical competencies of history teachers. On the basis of the data obtained, conclusions are drawn about teachers' underestimation of the importance of purposeful design of information and analytical activities of schoolchildren in history education and about the expediency of using APE procedures, technologies, and forms of activity related to external diagnostics and self-assessment of various competence areas in preschool educational institutions. In conclusion, the authors identify ways to improve the diagnostic tools of teachers of the APE system, which include a coaching approach in the organization of input diagnostics, problem solving, methodological cases, educational practices based on reflection (tutoring, project training, internship – “learning by action”, Lesson Study, etc.), as well as in the construction of “relief of professional competence of the teacher”. The APE program, designed in accordance with these approaches and forms, direct the teacher on the prospects for development in professional and personal areas.</w:t>
      </w:r>
      <w:r>
        <w:rPr>
          <w:i/>
          <w:iCs/>
          <w:sz w:val="22"/>
          <w:szCs w:val="22"/>
          <w:lang w:val="en-US"/>
        </w:rPr>
        <w:t xml:space="preserve"> </w:t>
      </w:r>
    </w:p>
    <w:p w:rsidR="00EC2E28" w:rsidRDefault="00EC2E28" w:rsidP="00EC2E28">
      <w:pPr>
        <w:ind w:firstLine="284"/>
        <w:jc w:val="both"/>
        <w:rPr>
          <w:bCs/>
          <w:i/>
          <w:iCs/>
          <w:spacing w:val="-4"/>
          <w:sz w:val="22"/>
          <w:szCs w:val="22"/>
        </w:rPr>
      </w:pPr>
      <w:r>
        <w:rPr>
          <w:b/>
          <w:i/>
          <w:spacing w:val="-4"/>
          <w:sz w:val="22"/>
          <w:szCs w:val="22"/>
        </w:rPr>
        <w:lastRenderedPageBreak/>
        <w:t>Ключевые слова:</w:t>
      </w:r>
      <w:r>
        <w:rPr>
          <w:i/>
          <w:spacing w:val="-4"/>
          <w:sz w:val="22"/>
          <w:szCs w:val="22"/>
        </w:rPr>
        <w:t xml:space="preserve"> </w:t>
      </w:r>
      <w:r>
        <w:rPr>
          <w:bCs/>
          <w:i/>
          <w:iCs/>
          <w:spacing w:val="-4"/>
          <w:sz w:val="22"/>
          <w:szCs w:val="22"/>
        </w:rPr>
        <w:t>дополнительное профессиональное образование, профессиональные дефициты педагога, информационно-аналитические компетенции, информационно-аналитическая деятельность учителя истории, входная диагностика.</w:t>
      </w:r>
    </w:p>
    <w:p w:rsidR="00EC2E28" w:rsidRDefault="00EC2E28" w:rsidP="00EC2E28">
      <w:pPr>
        <w:ind w:firstLine="284"/>
        <w:jc w:val="both"/>
        <w:rPr>
          <w:i/>
          <w:sz w:val="22"/>
          <w:szCs w:val="22"/>
          <w:lang w:val="en-US"/>
        </w:rPr>
      </w:pPr>
      <w:r>
        <w:rPr>
          <w:b/>
          <w:bCs/>
          <w:i/>
          <w:sz w:val="22"/>
          <w:szCs w:val="22"/>
          <w:lang w:val="en-US"/>
        </w:rPr>
        <w:t>Keywords:</w:t>
      </w:r>
      <w:r>
        <w:rPr>
          <w:bCs/>
          <w:i/>
          <w:sz w:val="22"/>
          <w:szCs w:val="22"/>
          <w:lang w:val="en-US"/>
        </w:rPr>
        <w:t xml:space="preserve"> </w:t>
      </w:r>
      <w:r>
        <w:rPr>
          <w:i/>
          <w:sz w:val="22"/>
          <w:szCs w:val="22"/>
          <w:lang w:val="en-US"/>
        </w:rPr>
        <w:t>additional professional education, professional deficits of teacher, information and analytical competences, information and analytical activity of history teacher, input diagnostics.</w:t>
      </w:r>
    </w:p>
    <w:p w:rsidR="00EC2E28" w:rsidRDefault="00EC2E28" w:rsidP="00EC2E28">
      <w:pPr>
        <w:ind w:firstLine="284"/>
        <w:jc w:val="both"/>
        <w:rPr>
          <w:bCs/>
          <w:sz w:val="22"/>
          <w:szCs w:val="22"/>
          <w:lang w:val="en-US"/>
        </w:rPr>
      </w:pPr>
    </w:p>
    <w:p w:rsidR="00EC2E28" w:rsidRPr="00EC2E28" w:rsidRDefault="00EC2E28" w:rsidP="00EC2E28">
      <w:pPr>
        <w:tabs>
          <w:tab w:val="left" w:pos="720"/>
        </w:tabs>
        <w:outlineLvl w:val="0"/>
        <w:rPr>
          <w:b/>
          <w:bCs/>
          <w:lang w:val="en-US"/>
        </w:rPr>
      </w:pPr>
    </w:p>
    <w:sectPr w:rsidR="00EC2E28" w:rsidRPr="00EC2E28" w:rsidSect="00A46A92">
      <w:headerReference w:type="even" r:id="rId7"/>
      <w:headerReference w:type="default" r:id="rId8"/>
      <w:pgSz w:w="11906" w:h="16838" w:code="9"/>
      <w:pgMar w:top="1701" w:right="1134" w:bottom="1701" w:left="1418"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CB8" w:rsidRDefault="00266CB8">
      <w:r>
        <w:separator/>
      </w:r>
    </w:p>
  </w:endnote>
  <w:endnote w:type="continuationSeparator" w:id="0">
    <w:p w:rsidR="00266CB8" w:rsidRDefault="0026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CB8" w:rsidRDefault="00266CB8">
      <w:r>
        <w:separator/>
      </w:r>
    </w:p>
  </w:footnote>
  <w:footnote w:type="continuationSeparator" w:id="0">
    <w:p w:rsidR="00266CB8" w:rsidRDefault="00266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FC476A">
      <w:trPr>
        <w:trHeight w:val="1077"/>
      </w:trPr>
      <w:tc>
        <w:tcPr>
          <w:tcW w:w="601" w:type="pct"/>
        </w:tcPr>
        <w:p w:rsidR="00FC476A" w:rsidRPr="001A3DE1" w:rsidRDefault="00A46A92" w:rsidP="00E270FB">
          <w:pPr>
            <w:pStyle w:val="a3"/>
            <w:ind w:left="-900" w:firstLine="900"/>
            <w:rPr>
              <w:rFonts w:ascii="Monotype Corsiva" w:hAnsi="Monotype Corsiva"/>
              <w:b/>
            </w:rPr>
          </w:pPr>
          <w:r>
            <w:rPr>
              <w:noProof/>
            </w:rPr>
            <w:drawing>
              <wp:inline distT="0" distB="0" distL="0" distR="0" wp14:anchorId="36F57C1D" wp14:editId="02A72893">
                <wp:extent cx="655320" cy="6781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78180"/>
                        </a:xfrm>
                        <a:prstGeom prst="rect">
                          <a:avLst/>
                        </a:prstGeom>
                        <a:noFill/>
                        <a:ln>
                          <a:noFill/>
                        </a:ln>
                      </pic:spPr>
                    </pic:pic>
                  </a:graphicData>
                </a:graphic>
              </wp:inline>
            </w:drawing>
          </w:r>
        </w:p>
      </w:tc>
      <w:tc>
        <w:tcPr>
          <w:tcW w:w="4399" w:type="pct"/>
          <w:vAlign w:val="center"/>
        </w:tcPr>
        <w:p w:rsidR="00FC476A" w:rsidRPr="00704047" w:rsidRDefault="00FC476A" w:rsidP="00E270FB">
          <w:r>
            <w:rPr>
              <w:rFonts w:ascii="Monotype Corsiva" w:hAnsi="Monotype Corsiva"/>
              <w:b/>
            </w:rPr>
            <w:t>Современная школа</w:t>
          </w:r>
        </w:p>
      </w:tc>
    </w:tr>
  </w:tbl>
  <w:p w:rsidR="00FC476A" w:rsidRPr="006B73B8" w:rsidRDefault="00FC476A" w:rsidP="00E270FB">
    <w:pPr>
      <w:pStyle w:val="a3"/>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31"/>
      <w:gridCol w:w="1140"/>
    </w:tblGrid>
    <w:tr w:rsidR="00FC476A" w:rsidRPr="00EC2E28">
      <w:trPr>
        <w:trHeight w:val="1078"/>
        <w:jc w:val="center"/>
      </w:trPr>
      <w:tc>
        <w:tcPr>
          <w:tcW w:w="4430" w:type="pct"/>
          <w:shd w:val="clear" w:color="auto" w:fill="auto"/>
        </w:tcPr>
        <w:p w:rsidR="00FC476A" w:rsidRPr="001A3DE1" w:rsidRDefault="00FC476A" w:rsidP="00E270FB">
          <w:pPr>
            <w:pStyle w:val="a3"/>
            <w:rPr>
              <w:rFonts w:ascii="Monotype Corsiva" w:hAnsi="Monotype Corsiva"/>
              <w:b/>
              <w:sz w:val="24"/>
              <w:szCs w:val="24"/>
            </w:rPr>
          </w:pPr>
        </w:p>
        <w:p w:rsidR="00D05B1B" w:rsidRDefault="00D05B1B" w:rsidP="00D05B1B">
          <w:pPr>
            <w:jc w:val="both"/>
            <w:rPr>
              <w:rFonts w:ascii="Monotype Corsiva" w:hAnsi="Monotype Corsiva"/>
              <w:b/>
              <w:color w:val="000000"/>
            </w:rPr>
          </w:pPr>
          <w:r>
            <w:rPr>
              <w:rFonts w:ascii="Monotype Corsiva" w:hAnsi="Monotype Corsiva"/>
              <w:b/>
              <w:color w:val="000000"/>
            </w:rPr>
            <w:t>Анн</w:t>
          </w:r>
          <w:r w:rsidR="005A1B0E">
            <w:rPr>
              <w:rFonts w:ascii="Monotype Corsiva" w:hAnsi="Monotype Corsiva"/>
              <w:b/>
              <w:color w:val="000000"/>
            </w:rPr>
            <w:t xml:space="preserve">отации и ключевые слова № </w:t>
          </w:r>
          <w:r w:rsidR="00EC2E28">
            <w:rPr>
              <w:rFonts w:ascii="Monotype Corsiva" w:hAnsi="Monotype Corsiva"/>
              <w:b/>
              <w:color w:val="000000"/>
            </w:rPr>
            <w:t>1</w:t>
          </w:r>
          <w:r w:rsidR="005A1B0E">
            <w:rPr>
              <w:rFonts w:ascii="Monotype Corsiva" w:hAnsi="Monotype Corsiva"/>
              <w:b/>
              <w:color w:val="000000"/>
            </w:rPr>
            <w:t>(3</w:t>
          </w:r>
          <w:r w:rsidR="00EC2E28">
            <w:rPr>
              <w:rFonts w:ascii="Monotype Corsiva" w:hAnsi="Monotype Corsiva"/>
              <w:b/>
              <w:color w:val="000000"/>
            </w:rPr>
            <w:t>8</w:t>
          </w:r>
          <w:r w:rsidR="005A1B0E">
            <w:rPr>
              <w:rFonts w:ascii="Monotype Corsiva" w:hAnsi="Monotype Corsiva"/>
              <w:b/>
              <w:color w:val="000000"/>
            </w:rPr>
            <w:t>)</w:t>
          </w:r>
          <w:r w:rsidR="00EC2E28">
            <w:rPr>
              <w:rFonts w:ascii="Monotype Corsiva" w:hAnsi="Monotype Corsiva"/>
              <w:b/>
              <w:color w:val="000000"/>
            </w:rPr>
            <w:t xml:space="preserve"> 2019 </w:t>
          </w:r>
          <w:r>
            <w:rPr>
              <w:rFonts w:ascii="Monotype Corsiva" w:hAnsi="Monotype Corsiva"/>
              <w:b/>
              <w:color w:val="000000"/>
            </w:rPr>
            <w:t>(русск. и англ.)</w:t>
          </w:r>
        </w:p>
        <w:p w:rsidR="00D05B1B" w:rsidRDefault="00D05B1B" w:rsidP="00D05B1B">
          <w:pPr>
            <w:jc w:val="both"/>
            <w:rPr>
              <w:rFonts w:ascii="Monotype Corsiva" w:hAnsi="Monotype Corsiva"/>
              <w:b/>
              <w:color w:val="000000"/>
            </w:rPr>
          </w:pPr>
        </w:p>
        <w:p w:rsidR="00D05B1B" w:rsidRPr="00B808BE" w:rsidRDefault="00D05B1B" w:rsidP="00D05B1B">
          <w:pPr>
            <w:pStyle w:val="a3"/>
            <w:rPr>
              <w:lang w:val="en-US"/>
            </w:rPr>
          </w:pPr>
          <w:r w:rsidRPr="00D05B1B">
            <w:rPr>
              <w:rFonts w:ascii="Monotype Corsiva" w:hAnsi="Monotype Corsiva"/>
              <w:b/>
              <w:sz w:val="24"/>
              <w:lang w:val="en-US"/>
            </w:rPr>
            <w:t xml:space="preserve">Abstracts and keywords </w:t>
          </w:r>
          <w:r w:rsidR="00EC2E28">
            <w:rPr>
              <w:rFonts w:ascii="Monotype Corsiva" w:hAnsi="Monotype Corsiva"/>
              <w:b/>
              <w:sz w:val="24"/>
              <w:lang w:val="en-US"/>
            </w:rPr>
            <w:t xml:space="preserve">No. </w:t>
          </w:r>
          <w:r w:rsidR="00EC2E28" w:rsidRPr="00EC2E28">
            <w:rPr>
              <w:rFonts w:ascii="Monotype Corsiva" w:hAnsi="Monotype Corsiva"/>
              <w:b/>
              <w:sz w:val="24"/>
              <w:lang w:val="en-US"/>
            </w:rPr>
            <w:t>1</w:t>
          </w:r>
          <w:r w:rsidR="00EC2E28" w:rsidRPr="00EC2E28">
            <w:rPr>
              <w:rFonts w:ascii="Monotype Corsiva" w:hAnsi="Monotype Corsiva"/>
              <w:b/>
              <w:sz w:val="24"/>
              <w:lang w:val="en-US"/>
            </w:rPr>
            <w:t xml:space="preserve"> </w:t>
          </w:r>
          <w:r w:rsidR="005A1B0E" w:rsidRPr="00304C46">
            <w:rPr>
              <w:rFonts w:ascii="Monotype Corsiva" w:hAnsi="Monotype Corsiva"/>
              <w:b/>
              <w:sz w:val="24"/>
              <w:lang w:val="en-US"/>
            </w:rPr>
            <w:t>(</w:t>
          </w:r>
          <w:r w:rsidR="005A1B0E">
            <w:rPr>
              <w:rFonts w:ascii="Monotype Corsiva" w:hAnsi="Monotype Corsiva"/>
              <w:b/>
              <w:sz w:val="24"/>
              <w:lang w:val="en-US"/>
            </w:rPr>
            <w:t>3</w:t>
          </w:r>
          <w:r w:rsidR="00EC2E28">
            <w:rPr>
              <w:rFonts w:ascii="Monotype Corsiva" w:hAnsi="Monotype Corsiva"/>
              <w:b/>
              <w:sz w:val="24"/>
              <w:lang w:val="en-US"/>
            </w:rPr>
            <w:t>8) 201</w:t>
          </w:r>
          <w:r w:rsidR="00EC2E28" w:rsidRPr="00EC2E28">
            <w:rPr>
              <w:rFonts w:ascii="Monotype Corsiva" w:hAnsi="Monotype Corsiva"/>
              <w:b/>
              <w:sz w:val="24"/>
              <w:lang w:val="en-US"/>
            </w:rPr>
            <w:t>9</w:t>
          </w:r>
          <w:r w:rsidRPr="00D05B1B">
            <w:rPr>
              <w:rFonts w:ascii="Monotype Corsiva" w:hAnsi="Monotype Corsiva"/>
              <w:b/>
              <w:sz w:val="24"/>
              <w:lang w:val="en-US"/>
            </w:rPr>
            <w:t xml:space="preserve"> (Russian. And Eng.)</w:t>
          </w:r>
        </w:p>
        <w:p w:rsidR="00FC476A" w:rsidRPr="005A1B0E" w:rsidRDefault="00FC476A" w:rsidP="00533EB8">
          <w:pPr>
            <w:pStyle w:val="a7"/>
            <w:shd w:val="clear" w:color="auto" w:fill="FFFFFF"/>
            <w:spacing w:before="0" w:after="0"/>
            <w:ind w:firstLine="0"/>
            <w:jc w:val="left"/>
            <w:rPr>
              <w:rFonts w:ascii="Monotype Corsiva" w:hAnsi="Monotype Corsiva"/>
              <w:b/>
              <w:sz w:val="24"/>
              <w:szCs w:val="24"/>
              <w:lang w:val="en-US"/>
            </w:rPr>
          </w:pPr>
        </w:p>
      </w:tc>
      <w:tc>
        <w:tcPr>
          <w:tcW w:w="570" w:type="pct"/>
          <w:shd w:val="clear" w:color="auto" w:fill="auto"/>
          <w:vAlign w:val="center"/>
        </w:tcPr>
        <w:p w:rsidR="00FC476A" w:rsidRPr="00EC2E28" w:rsidRDefault="00A46A92" w:rsidP="00E270FB">
          <w:pPr>
            <w:pStyle w:val="a3"/>
            <w:ind w:hanging="108"/>
            <w:jc w:val="right"/>
            <w:rPr>
              <w:rFonts w:ascii="Monotype Corsiva" w:hAnsi="Monotype Corsiva"/>
              <w:b/>
              <w:sz w:val="24"/>
              <w:szCs w:val="24"/>
              <w:lang w:val="en-US"/>
            </w:rPr>
          </w:pPr>
          <w:r>
            <w:rPr>
              <w:noProof/>
              <w:sz w:val="24"/>
              <w:szCs w:val="24"/>
            </w:rPr>
            <w:drawing>
              <wp:inline distT="0" distB="0" distL="0" distR="0" wp14:anchorId="50DF32D1" wp14:editId="1DAD5BE9">
                <wp:extent cx="65532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85800"/>
                        </a:xfrm>
                        <a:prstGeom prst="rect">
                          <a:avLst/>
                        </a:prstGeom>
                        <a:noFill/>
                        <a:ln>
                          <a:noFill/>
                        </a:ln>
                      </pic:spPr>
                    </pic:pic>
                  </a:graphicData>
                </a:graphic>
              </wp:inline>
            </w:drawing>
          </w:r>
        </w:p>
      </w:tc>
    </w:tr>
  </w:tbl>
  <w:p w:rsidR="00FC476A" w:rsidRPr="00EC2E28" w:rsidRDefault="00FC476A">
    <w:pPr>
      <w:pStyle w:val="a3"/>
      <w:rPr>
        <w:sz w:val="24"/>
        <w:szCs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65"/>
    <w:rsid w:val="000272A0"/>
    <w:rsid w:val="00096731"/>
    <w:rsid w:val="00136DEB"/>
    <w:rsid w:val="00136E9B"/>
    <w:rsid w:val="00162994"/>
    <w:rsid w:val="0018637F"/>
    <w:rsid w:val="001E5982"/>
    <w:rsid w:val="002271AD"/>
    <w:rsid w:val="00266CB8"/>
    <w:rsid w:val="00297EAF"/>
    <w:rsid w:val="002C4A84"/>
    <w:rsid w:val="00304C46"/>
    <w:rsid w:val="00310180"/>
    <w:rsid w:val="0032270C"/>
    <w:rsid w:val="003F5450"/>
    <w:rsid w:val="004E0B06"/>
    <w:rsid w:val="005A1B0E"/>
    <w:rsid w:val="005E4365"/>
    <w:rsid w:val="00617227"/>
    <w:rsid w:val="00676050"/>
    <w:rsid w:val="007001F0"/>
    <w:rsid w:val="007D7637"/>
    <w:rsid w:val="00820633"/>
    <w:rsid w:val="00896B8B"/>
    <w:rsid w:val="008B72BB"/>
    <w:rsid w:val="00925205"/>
    <w:rsid w:val="00A46A92"/>
    <w:rsid w:val="00A50CF1"/>
    <w:rsid w:val="00A870C0"/>
    <w:rsid w:val="00B14C2D"/>
    <w:rsid w:val="00B34598"/>
    <w:rsid w:val="00BB10E2"/>
    <w:rsid w:val="00D05B1B"/>
    <w:rsid w:val="00DB6BD6"/>
    <w:rsid w:val="00DD593B"/>
    <w:rsid w:val="00E01A28"/>
    <w:rsid w:val="00E71319"/>
    <w:rsid w:val="00E943CE"/>
    <w:rsid w:val="00EB14C7"/>
    <w:rsid w:val="00EC2E28"/>
    <w:rsid w:val="00F06F63"/>
    <w:rsid w:val="00FC4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4365"/>
    <w:pPr>
      <w:tabs>
        <w:tab w:val="center" w:pos="4677"/>
        <w:tab w:val="right" w:pos="9355"/>
      </w:tabs>
    </w:pPr>
    <w:rPr>
      <w:sz w:val="20"/>
      <w:szCs w:val="20"/>
    </w:rPr>
  </w:style>
  <w:style w:type="character" w:customStyle="1" w:styleId="a4">
    <w:name w:val="Верхний колонтитул Знак"/>
    <w:basedOn w:val="a0"/>
    <w:link w:val="a3"/>
    <w:rsid w:val="005E4365"/>
    <w:rPr>
      <w:rFonts w:ascii="Times New Roman" w:eastAsia="Times New Roman" w:hAnsi="Times New Roman" w:cs="Times New Roman"/>
      <w:sz w:val="20"/>
      <w:szCs w:val="20"/>
      <w:lang w:eastAsia="ru-RU"/>
    </w:rPr>
  </w:style>
  <w:style w:type="paragraph" w:styleId="a5">
    <w:name w:val="footer"/>
    <w:basedOn w:val="a"/>
    <w:link w:val="a6"/>
    <w:rsid w:val="005E4365"/>
    <w:pPr>
      <w:tabs>
        <w:tab w:val="center" w:pos="4677"/>
        <w:tab w:val="right" w:pos="9355"/>
      </w:tabs>
    </w:pPr>
    <w:rPr>
      <w:sz w:val="20"/>
      <w:szCs w:val="20"/>
    </w:rPr>
  </w:style>
  <w:style w:type="character" w:customStyle="1" w:styleId="a6">
    <w:name w:val="Нижний колонтитул Знак"/>
    <w:basedOn w:val="a0"/>
    <w:link w:val="a5"/>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a8"/>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semiHidden/>
    <w:unhideWhenUsed/>
    <w:rsid w:val="005E4365"/>
    <w:rPr>
      <w:rFonts w:ascii="Tahoma" w:hAnsi="Tahoma" w:cs="Tahoma"/>
      <w:sz w:val="16"/>
      <w:szCs w:val="16"/>
    </w:rPr>
  </w:style>
  <w:style w:type="character" w:customStyle="1" w:styleId="aa">
    <w:name w:val="Текст выноски Знак"/>
    <w:basedOn w:val="a0"/>
    <w:link w:val="a9"/>
    <w:uiPriority w:val="99"/>
    <w:semiHidden/>
    <w:rsid w:val="005E4365"/>
    <w:rPr>
      <w:rFonts w:ascii="Tahoma" w:eastAsia="Times New Roman" w:hAnsi="Tahoma" w:cs="Tahoma"/>
      <w:sz w:val="16"/>
      <w:szCs w:val="16"/>
      <w:lang w:eastAsia="ru-RU"/>
    </w:rPr>
  </w:style>
  <w:style w:type="paragraph" w:styleId="ab">
    <w:name w:val="Body Text"/>
    <w:basedOn w:val="a"/>
    <w:link w:val="ac"/>
    <w:uiPriority w:val="1"/>
    <w:qFormat/>
    <w:rsid w:val="00FC476A"/>
    <w:pPr>
      <w:jc w:val="center"/>
    </w:pPr>
    <w:rPr>
      <w:b/>
      <w:szCs w:val="20"/>
      <w:lang w:val="x-none" w:eastAsia="x-none"/>
    </w:rPr>
  </w:style>
  <w:style w:type="character" w:customStyle="1" w:styleId="ac">
    <w:name w:val="Основной текст Знак"/>
    <w:basedOn w:val="a0"/>
    <w:link w:val="ab"/>
    <w:uiPriority w:val="1"/>
    <w:rsid w:val="00FC476A"/>
    <w:rPr>
      <w:rFonts w:ascii="Times New Roman" w:eastAsia="Times New Roman" w:hAnsi="Times New Roman" w:cs="Times New Roman"/>
      <w:b/>
      <w:sz w:val="24"/>
      <w:szCs w:val="20"/>
      <w:lang w:val="x-none" w:eastAsia="x-none"/>
    </w:rPr>
  </w:style>
  <w:style w:type="paragraph" w:styleId="ad">
    <w:name w:val="Title"/>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basedOn w:val="a"/>
    <w:link w:val="af1"/>
    <w:uiPriority w:val="34"/>
    <w:qFormat/>
    <w:rsid w:val="00FC476A"/>
    <w:pPr>
      <w:ind w:left="708"/>
    </w:pPr>
    <w:rPr>
      <w:sz w:val="20"/>
      <w:szCs w:val="20"/>
      <w:lang w:val="x-none"/>
    </w:rPr>
  </w:style>
  <w:style w:type="character" w:customStyle="1" w:styleId="af1">
    <w:name w:val="Абзац списка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rsid w:val="00E01A28"/>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
    <w:basedOn w:val="a0"/>
    <w:link w:val="af3"/>
    <w:rsid w:val="00E01A28"/>
    <w:rPr>
      <w:rFonts w:ascii="Times New Roman" w:eastAsia="Times New Roman" w:hAnsi="Times New Roman" w:cs="Times New Roman"/>
      <w:sz w:val="20"/>
      <w:szCs w:val="20"/>
      <w:lang w:val="x-none" w:eastAsia="ru-RU"/>
    </w:rPr>
  </w:style>
  <w:style w:type="character" w:styleId="af5">
    <w:name w:val="footnote reference"/>
    <w:aliases w:val="Знак сноски 1"/>
    <w:rsid w:val="00E01A2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4365"/>
    <w:pPr>
      <w:tabs>
        <w:tab w:val="center" w:pos="4677"/>
        <w:tab w:val="right" w:pos="9355"/>
      </w:tabs>
    </w:pPr>
    <w:rPr>
      <w:sz w:val="20"/>
      <w:szCs w:val="20"/>
    </w:rPr>
  </w:style>
  <w:style w:type="character" w:customStyle="1" w:styleId="a4">
    <w:name w:val="Верхний колонтитул Знак"/>
    <w:basedOn w:val="a0"/>
    <w:link w:val="a3"/>
    <w:rsid w:val="005E4365"/>
    <w:rPr>
      <w:rFonts w:ascii="Times New Roman" w:eastAsia="Times New Roman" w:hAnsi="Times New Roman" w:cs="Times New Roman"/>
      <w:sz w:val="20"/>
      <w:szCs w:val="20"/>
      <w:lang w:eastAsia="ru-RU"/>
    </w:rPr>
  </w:style>
  <w:style w:type="paragraph" w:styleId="a5">
    <w:name w:val="footer"/>
    <w:basedOn w:val="a"/>
    <w:link w:val="a6"/>
    <w:rsid w:val="005E4365"/>
    <w:pPr>
      <w:tabs>
        <w:tab w:val="center" w:pos="4677"/>
        <w:tab w:val="right" w:pos="9355"/>
      </w:tabs>
    </w:pPr>
    <w:rPr>
      <w:sz w:val="20"/>
      <w:szCs w:val="20"/>
    </w:rPr>
  </w:style>
  <w:style w:type="character" w:customStyle="1" w:styleId="a6">
    <w:name w:val="Нижний колонтитул Знак"/>
    <w:basedOn w:val="a0"/>
    <w:link w:val="a5"/>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a8"/>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semiHidden/>
    <w:unhideWhenUsed/>
    <w:rsid w:val="005E4365"/>
    <w:rPr>
      <w:rFonts w:ascii="Tahoma" w:hAnsi="Tahoma" w:cs="Tahoma"/>
      <w:sz w:val="16"/>
      <w:szCs w:val="16"/>
    </w:rPr>
  </w:style>
  <w:style w:type="character" w:customStyle="1" w:styleId="aa">
    <w:name w:val="Текст выноски Знак"/>
    <w:basedOn w:val="a0"/>
    <w:link w:val="a9"/>
    <w:uiPriority w:val="99"/>
    <w:semiHidden/>
    <w:rsid w:val="005E4365"/>
    <w:rPr>
      <w:rFonts w:ascii="Tahoma" w:eastAsia="Times New Roman" w:hAnsi="Tahoma" w:cs="Tahoma"/>
      <w:sz w:val="16"/>
      <w:szCs w:val="16"/>
      <w:lang w:eastAsia="ru-RU"/>
    </w:rPr>
  </w:style>
  <w:style w:type="paragraph" w:styleId="ab">
    <w:name w:val="Body Text"/>
    <w:basedOn w:val="a"/>
    <w:link w:val="ac"/>
    <w:uiPriority w:val="1"/>
    <w:qFormat/>
    <w:rsid w:val="00FC476A"/>
    <w:pPr>
      <w:jc w:val="center"/>
    </w:pPr>
    <w:rPr>
      <w:b/>
      <w:szCs w:val="20"/>
      <w:lang w:val="x-none" w:eastAsia="x-none"/>
    </w:rPr>
  </w:style>
  <w:style w:type="character" w:customStyle="1" w:styleId="ac">
    <w:name w:val="Основной текст Знак"/>
    <w:basedOn w:val="a0"/>
    <w:link w:val="ab"/>
    <w:uiPriority w:val="1"/>
    <w:rsid w:val="00FC476A"/>
    <w:rPr>
      <w:rFonts w:ascii="Times New Roman" w:eastAsia="Times New Roman" w:hAnsi="Times New Roman" w:cs="Times New Roman"/>
      <w:b/>
      <w:sz w:val="24"/>
      <w:szCs w:val="20"/>
      <w:lang w:val="x-none" w:eastAsia="x-none"/>
    </w:rPr>
  </w:style>
  <w:style w:type="paragraph" w:styleId="ad">
    <w:name w:val="Title"/>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basedOn w:val="a"/>
    <w:link w:val="af1"/>
    <w:uiPriority w:val="34"/>
    <w:qFormat/>
    <w:rsid w:val="00FC476A"/>
    <w:pPr>
      <w:ind w:left="708"/>
    </w:pPr>
    <w:rPr>
      <w:sz w:val="20"/>
      <w:szCs w:val="20"/>
      <w:lang w:val="x-none"/>
    </w:rPr>
  </w:style>
  <w:style w:type="character" w:customStyle="1" w:styleId="af1">
    <w:name w:val="Абзац списка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rsid w:val="00E01A28"/>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
    <w:basedOn w:val="a0"/>
    <w:link w:val="af3"/>
    <w:rsid w:val="00E01A28"/>
    <w:rPr>
      <w:rFonts w:ascii="Times New Roman" w:eastAsia="Times New Roman" w:hAnsi="Times New Roman" w:cs="Times New Roman"/>
      <w:sz w:val="20"/>
      <w:szCs w:val="20"/>
      <w:lang w:val="x-none" w:eastAsia="ru-RU"/>
    </w:rPr>
  </w:style>
  <w:style w:type="character" w:styleId="af5">
    <w:name w:val="footnote reference"/>
    <w:aliases w:val="Знак сноски 1"/>
    <w:rsid w:val="00E01A2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7474">
      <w:bodyDiv w:val="1"/>
      <w:marLeft w:val="0"/>
      <w:marRight w:val="0"/>
      <w:marTop w:val="0"/>
      <w:marBottom w:val="0"/>
      <w:divBdr>
        <w:top w:val="none" w:sz="0" w:space="0" w:color="auto"/>
        <w:left w:val="none" w:sz="0" w:space="0" w:color="auto"/>
        <w:bottom w:val="none" w:sz="0" w:space="0" w:color="auto"/>
        <w:right w:val="none" w:sz="0" w:space="0" w:color="auto"/>
      </w:divBdr>
    </w:div>
    <w:div w:id="169178150">
      <w:bodyDiv w:val="1"/>
      <w:marLeft w:val="0"/>
      <w:marRight w:val="0"/>
      <w:marTop w:val="0"/>
      <w:marBottom w:val="0"/>
      <w:divBdr>
        <w:top w:val="none" w:sz="0" w:space="0" w:color="auto"/>
        <w:left w:val="none" w:sz="0" w:space="0" w:color="auto"/>
        <w:bottom w:val="none" w:sz="0" w:space="0" w:color="auto"/>
        <w:right w:val="none" w:sz="0" w:space="0" w:color="auto"/>
      </w:divBdr>
    </w:div>
    <w:div w:id="198248002">
      <w:bodyDiv w:val="1"/>
      <w:marLeft w:val="0"/>
      <w:marRight w:val="0"/>
      <w:marTop w:val="0"/>
      <w:marBottom w:val="0"/>
      <w:divBdr>
        <w:top w:val="none" w:sz="0" w:space="0" w:color="auto"/>
        <w:left w:val="none" w:sz="0" w:space="0" w:color="auto"/>
        <w:bottom w:val="none" w:sz="0" w:space="0" w:color="auto"/>
        <w:right w:val="none" w:sz="0" w:space="0" w:color="auto"/>
      </w:divBdr>
    </w:div>
    <w:div w:id="230819803">
      <w:bodyDiv w:val="1"/>
      <w:marLeft w:val="0"/>
      <w:marRight w:val="0"/>
      <w:marTop w:val="0"/>
      <w:marBottom w:val="0"/>
      <w:divBdr>
        <w:top w:val="none" w:sz="0" w:space="0" w:color="auto"/>
        <w:left w:val="none" w:sz="0" w:space="0" w:color="auto"/>
        <w:bottom w:val="none" w:sz="0" w:space="0" w:color="auto"/>
        <w:right w:val="none" w:sz="0" w:space="0" w:color="auto"/>
      </w:divBdr>
    </w:div>
    <w:div w:id="254941005">
      <w:bodyDiv w:val="1"/>
      <w:marLeft w:val="0"/>
      <w:marRight w:val="0"/>
      <w:marTop w:val="0"/>
      <w:marBottom w:val="0"/>
      <w:divBdr>
        <w:top w:val="none" w:sz="0" w:space="0" w:color="auto"/>
        <w:left w:val="none" w:sz="0" w:space="0" w:color="auto"/>
        <w:bottom w:val="none" w:sz="0" w:space="0" w:color="auto"/>
        <w:right w:val="none" w:sz="0" w:space="0" w:color="auto"/>
      </w:divBdr>
    </w:div>
    <w:div w:id="273370911">
      <w:bodyDiv w:val="1"/>
      <w:marLeft w:val="0"/>
      <w:marRight w:val="0"/>
      <w:marTop w:val="0"/>
      <w:marBottom w:val="0"/>
      <w:divBdr>
        <w:top w:val="none" w:sz="0" w:space="0" w:color="auto"/>
        <w:left w:val="none" w:sz="0" w:space="0" w:color="auto"/>
        <w:bottom w:val="none" w:sz="0" w:space="0" w:color="auto"/>
        <w:right w:val="none" w:sz="0" w:space="0" w:color="auto"/>
      </w:divBdr>
    </w:div>
    <w:div w:id="318387161">
      <w:bodyDiv w:val="1"/>
      <w:marLeft w:val="0"/>
      <w:marRight w:val="0"/>
      <w:marTop w:val="0"/>
      <w:marBottom w:val="0"/>
      <w:divBdr>
        <w:top w:val="none" w:sz="0" w:space="0" w:color="auto"/>
        <w:left w:val="none" w:sz="0" w:space="0" w:color="auto"/>
        <w:bottom w:val="none" w:sz="0" w:space="0" w:color="auto"/>
        <w:right w:val="none" w:sz="0" w:space="0" w:color="auto"/>
      </w:divBdr>
    </w:div>
    <w:div w:id="330378091">
      <w:bodyDiv w:val="1"/>
      <w:marLeft w:val="0"/>
      <w:marRight w:val="0"/>
      <w:marTop w:val="0"/>
      <w:marBottom w:val="0"/>
      <w:divBdr>
        <w:top w:val="none" w:sz="0" w:space="0" w:color="auto"/>
        <w:left w:val="none" w:sz="0" w:space="0" w:color="auto"/>
        <w:bottom w:val="none" w:sz="0" w:space="0" w:color="auto"/>
        <w:right w:val="none" w:sz="0" w:space="0" w:color="auto"/>
      </w:divBdr>
    </w:div>
    <w:div w:id="360400084">
      <w:bodyDiv w:val="1"/>
      <w:marLeft w:val="0"/>
      <w:marRight w:val="0"/>
      <w:marTop w:val="0"/>
      <w:marBottom w:val="0"/>
      <w:divBdr>
        <w:top w:val="none" w:sz="0" w:space="0" w:color="auto"/>
        <w:left w:val="none" w:sz="0" w:space="0" w:color="auto"/>
        <w:bottom w:val="none" w:sz="0" w:space="0" w:color="auto"/>
        <w:right w:val="none" w:sz="0" w:space="0" w:color="auto"/>
      </w:divBdr>
    </w:div>
    <w:div w:id="386532886">
      <w:bodyDiv w:val="1"/>
      <w:marLeft w:val="0"/>
      <w:marRight w:val="0"/>
      <w:marTop w:val="0"/>
      <w:marBottom w:val="0"/>
      <w:divBdr>
        <w:top w:val="none" w:sz="0" w:space="0" w:color="auto"/>
        <w:left w:val="none" w:sz="0" w:space="0" w:color="auto"/>
        <w:bottom w:val="none" w:sz="0" w:space="0" w:color="auto"/>
        <w:right w:val="none" w:sz="0" w:space="0" w:color="auto"/>
      </w:divBdr>
    </w:div>
    <w:div w:id="413089140">
      <w:bodyDiv w:val="1"/>
      <w:marLeft w:val="0"/>
      <w:marRight w:val="0"/>
      <w:marTop w:val="0"/>
      <w:marBottom w:val="0"/>
      <w:divBdr>
        <w:top w:val="none" w:sz="0" w:space="0" w:color="auto"/>
        <w:left w:val="none" w:sz="0" w:space="0" w:color="auto"/>
        <w:bottom w:val="none" w:sz="0" w:space="0" w:color="auto"/>
        <w:right w:val="none" w:sz="0" w:space="0" w:color="auto"/>
      </w:divBdr>
    </w:div>
    <w:div w:id="475607752">
      <w:bodyDiv w:val="1"/>
      <w:marLeft w:val="0"/>
      <w:marRight w:val="0"/>
      <w:marTop w:val="0"/>
      <w:marBottom w:val="0"/>
      <w:divBdr>
        <w:top w:val="none" w:sz="0" w:space="0" w:color="auto"/>
        <w:left w:val="none" w:sz="0" w:space="0" w:color="auto"/>
        <w:bottom w:val="none" w:sz="0" w:space="0" w:color="auto"/>
        <w:right w:val="none" w:sz="0" w:space="0" w:color="auto"/>
      </w:divBdr>
    </w:div>
    <w:div w:id="571164166">
      <w:bodyDiv w:val="1"/>
      <w:marLeft w:val="0"/>
      <w:marRight w:val="0"/>
      <w:marTop w:val="0"/>
      <w:marBottom w:val="0"/>
      <w:divBdr>
        <w:top w:val="none" w:sz="0" w:space="0" w:color="auto"/>
        <w:left w:val="none" w:sz="0" w:space="0" w:color="auto"/>
        <w:bottom w:val="none" w:sz="0" w:space="0" w:color="auto"/>
        <w:right w:val="none" w:sz="0" w:space="0" w:color="auto"/>
      </w:divBdr>
    </w:div>
    <w:div w:id="893854858">
      <w:bodyDiv w:val="1"/>
      <w:marLeft w:val="0"/>
      <w:marRight w:val="0"/>
      <w:marTop w:val="0"/>
      <w:marBottom w:val="0"/>
      <w:divBdr>
        <w:top w:val="none" w:sz="0" w:space="0" w:color="auto"/>
        <w:left w:val="none" w:sz="0" w:space="0" w:color="auto"/>
        <w:bottom w:val="none" w:sz="0" w:space="0" w:color="auto"/>
        <w:right w:val="none" w:sz="0" w:space="0" w:color="auto"/>
      </w:divBdr>
    </w:div>
    <w:div w:id="908419815">
      <w:bodyDiv w:val="1"/>
      <w:marLeft w:val="0"/>
      <w:marRight w:val="0"/>
      <w:marTop w:val="0"/>
      <w:marBottom w:val="0"/>
      <w:divBdr>
        <w:top w:val="none" w:sz="0" w:space="0" w:color="auto"/>
        <w:left w:val="none" w:sz="0" w:space="0" w:color="auto"/>
        <w:bottom w:val="none" w:sz="0" w:space="0" w:color="auto"/>
        <w:right w:val="none" w:sz="0" w:space="0" w:color="auto"/>
      </w:divBdr>
    </w:div>
    <w:div w:id="1061978023">
      <w:bodyDiv w:val="1"/>
      <w:marLeft w:val="0"/>
      <w:marRight w:val="0"/>
      <w:marTop w:val="0"/>
      <w:marBottom w:val="0"/>
      <w:divBdr>
        <w:top w:val="none" w:sz="0" w:space="0" w:color="auto"/>
        <w:left w:val="none" w:sz="0" w:space="0" w:color="auto"/>
        <w:bottom w:val="none" w:sz="0" w:space="0" w:color="auto"/>
        <w:right w:val="none" w:sz="0" w:space="0" w:color="auto"/>
      </w:divBdr>
    </w:div>
    <w:div w:id="1100486106">
      <w:bodyDiv w:val="1"/>
      <w:marLeft w:val="0"/>
      <w:marRight w:val="0"/>
      <w:marTop w:val="0"/>
      <w:marBottom w:val="0"/>
      <w:divBdr>
        <w:top w:val="none" w:sz="0" w:space="0" w:color="auto"/>
        <w:left w:val="none" w:sz="0" w:space="0" w:color="auto"/>
        <w:bottom w:val="none" w:sz="0" w:space="0" w:color="auto"/>
        <w:right w:val="none" w:sz="0" w:space="0" w:color="auto"/>
      </w:divBdr>
    </w:div>
    <w:div w:id="1248417663">
      <w:bodyDiv w:val="1"/>
      <w:marLeft w:val="0"/>
      <w:marRight w:val="0"/>
      <w:marTop w:val="0"/>
      <w:marBottom w:val="0"/>
      <w:divBdr>
        <w:top w:val="none" w:sz="0" w:space="0" w:color="auto"/>
        <w:left w:val="none" w:sz="0" w:space="0" w:color="auto"/>
        <w:bottom w:val="none" w:sz="0" w:space="0" w:color="auto"/>
        <w:right w:val="none" w:sz="0" w:space="0" w:color="auto"/>
      </w:divBdr>
    </w:div>
    <w:div w:id="1354260926">
      <w:bodyDiv w:val="1"/>
      <w:marLeft w:val="0"/>
      <w:marRight w:val="0"/>
      <w:marTop w:val="0"/>
      <w:marBottom w:val="0"/>
      <w:divBdr>
        <w:top w:val="none" w:sz="0" w:space="0" w:color="auto"/>
        <w:left w:val="none" w:sz="0" w:space="0" w:color="auto"/>
        <w:bottom w:val="none" w:sz="0" w:space="0" w:color="auto"/>
        <w:right w:val="none" w:sz="0" w:space="0" w:color="auto"/>
      </w:divBdr>
    </w:div>
    <w:div w:id="1477184063">
      <w:bodyDiv w:val="1"/>
      <w:marLeft w:val="0"/>
      <w:marRight w:val="0"/>
      <w:marTop w:val="0"/>
      <w:marBottom w:val="0"/>
      <w:divBdr>
        <w:top w:val="none" w:sz="0" w:space="0" w:color="auto"/>
        <w:left w:val="none" w:sz="0" w:space="0" w:color="auto"/>
        <w:bottom w:val="none" w:sz="0" w:space="0" w:color="auto"/>
        <w:right w:val="none" w:sz="0" w:space="0" w:color="auto"/>
      </w:divBdr>
    </w:div>
    <w:div w:id="1492941836">
      <w:bodyDiv w:val="1"/>
      <w:marLeft w:val="0"/>
      <w:marRight w:val="0"/>
      <w:marTop w:val="0"/>
      <w:marBottom w:val="0"/>
      <w:divBdr>
        <w:top w:val="none" w:sz="0" w:space="0" w:color="auto"/>
        <w:left w:val="none" w:sz="0" w:space="0" w:color="auto"/>
        <w:bottom w:val="none" w:sz="0" w:space="0" w:color="auto"/>
        <w:right w:val="none" w:sz="0" w:space="0" w:color="auto"/>
      </w:divBdr>
    </w:div>
    <w:div w:id="1561792820">
      <w:bodyDiv w:val="1"/>
      <w:marLeft w:val="0"/>
      <w:marRight w:val="0"/>
      <w:marTop w:val="0"/>
      <w:marBottom w:val="0"/>
      <w:divBdr>
        <w:top w:val="none" w:sz="0" w:space="0" w:color="auto"/>
        <w:left w:val="none" w:sz="0" w:space="0" w:color="auto"/>
        <w:bottom w:val="none" w:sz="0" w:space="0" w:color="auto"/>
        <w:right w:val="none" w:sz="0" w:space="0" w:color="auto"/>
      </w:divBdr>
    </w:div>
    <w:div w:id="1647002811">
      <w:bodyDiv w:val="1"/>
      <w:marLeft w:val="0"/>
      <w:marRight w:val="0"/>
      <w:marTop w:val="0"/>
      <w:marBottom w:val="0"/>
      <w:divBdr>
        <w:top w:val="none" w:sz="0" w:space="0" w:color="auto"/>
        <w:left w:val="none" w:sz="0" w:space="0" w:color="auto"/>
        <w:bottom w:val="none" w:sz="0" w:space="0" w:color="auto"/>
        <w:right w:val="none" w:sz="0" w:space="0" w:color="auto"/>
      </w:divBdr>
    </w:div>
    <w:div w:id="1702390291">
      <w:bodyDiv w:val="1"/>
      <w:marLeft w:val="0"/>
      <w:marRight w:val="0"/>
      <w:marTop w:val="0"/>
      <w:marBottom w:val="0"/>
      <w:divBdr>
        <w:top w:val="none" w:sz="0" w:space="0" w:color="auto"/>
        <w:left w:val="none" w:sz="0" w:space="0" w:color="auto"/>
        <w:bottom w:val="none" w:sz="0" w:space="0" w:color="auto"/>
        <w:right w:val="none" w:sz="0" w:space="0" w:color="auto"/>
      </w:divBdr>
    </w:div>
    <w:div w:id="1711299681">
      <w:bodyDiv w:val="1"/>
      <w:marLeft w:val="0"/>
      <w:marRight w:val="0"/>
      <w:marTop w:val="0"/>
      <w:marBottom w:val="0"/>
      <w:divBdr>
        <w:top w:val="none" w:sz="0" w:space="0" w:color="auto"/>
        <w:left w:val="none" w:sz="0" w:space="0" w:color="auto"/>
        <w:bottom w:val="none" w:sz="0" w:space="0" w:color="auto"/>
        <w:right w:val="none" w:sz="0" w:space="0" w:color="auto"/>
      </w:divBdr>
    </w:div>
    <w:div w:id="20025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5967</Words>
  <Characters>34014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39902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А.О.. Шарухина</dc:creator>
  <cp:lastModifiedBy>Анна А.О.. Шарухина</cp:lastModifiedBy>
  <cp:revision>3</cp:revision>
  <dcterms:created xsi:type="dcterms:W3CDTF">2019-02-08T10:24:00Z</dcterms:created>
  <dcterms:modified xsi:type="dcterms:W3CDTF">2019-05-08T06:04:00Z</dcterms:modified>
</cp:coreProperties>
</file>