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C4" w:rsidRPr="00FC35C4" w:rsidRDefault="00FC35C4" w:rsidP="00FC35C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C35C4">
        <w:rPr>
          <w:rFonts w:ascii="Times New Roman" w:hAnsi="Times New Roman" w:cs="Times New Roman"/>
          <w:b/>
        </w:rPr>
        <w:t xml:space="preserve">Мышление подростка. </w:t>
      </w:r>
      <w:r w:rsidRPr="00FC35C4">
        <w:rPr>
          <w:rFonts w:ascii="Times New Roman" w:hAnsi="Times New Roman" w:cs="Times New Roman"/>
          <w:b/>
        </w:rPr>
        <w:t>Подросток</w:t>
      </w:r>
      <w:r w:rsidRPr="00FC35C4">
        <w:rPr>
          <w:rFonts w:ascii="Times New Roman" w:hAnsi="Times New Roman" w:cs="Times New Roman"/>
          <w:b/>
        </w:rPr>
        <w:tab/>
        <w:t>- Умственное развитие</w:t>
      </w:r>
      <w:r w:rsidRPr="00FC35C4">
        <w:rPr>
          <w:rFonts w:ascii="Times New Roman" w:hAnsi="Times New Roman" w:cs="Times New Roman"/>
          <w:b/>
        </w:rPr>
        <w:t>.</w:t>
      </w:r>
    </w:p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>Для подростка все большее значение начинает приобретать теоретическое мышление, способность устанавливать максимальное количество смысловых связей в окружающем мире - в системе исторически обусловленной реальности человеческого существования. Он психологически погружен в реальности предметного мира, образно-знаковых систем, природы и социального пространства. Изучаемый в школе и специальных заведениях материал становится для подростка условием для построения и проверки своих гипотез. Конечно, такое погружение в реалии человеческого бытия происходит постепенно, наращиваясь к концу подростковог</w:t>
      </w:r>
      <w:r>
        <w:rPr>
          <w:rFonts w:ascii="Times New Roman" w:hAnsi="Times New Roman" w:cs="Times New Roman"/>
        </w:rPr>
        <w:t>о - началу юношеского возраста.</w:t>
      </w:r>
    </w:p>
    <w:bookmarkEnd w:id="0"/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 xml:space="preserve">Подросток, погружаясь в социальную среду, непрестанно трансформирует свои высшие психические функции и присваиваемую систему знаков. Это обстоятельство изменяет мышление. Именно по этому поводу Ж. Пиаже писал, что «социальная жизнь трансформирует интеллект через воздействие трех посредников: языка (знаки), содержания взаимодействия субъекта с объектами (интеллектуальные ценности) и правил, предписанных мышлению (коллективные логические или </w:t>
      </w:r>
      <w:proofErr w:type="spellStart"/>
      <w:r w:rsidRPr="00FC35C4">
        <w:rPr>
          <w:rFonts w:ascii="Times New Roman" w:hAnsi="Times New Roman" w:cs="Times New Roman"/>
        </w:rPr>
        <w:t>дологические</w:t>
      </w:r>
      <w:proofErr w:type="spellEnd"/>
      <w:r w:rsidRPr="00FC35C4">
        <w:rPr>
          <w:rFonts w:ascii="Times New Roman" w:hAnsi="Times New Roman" w:cs="Times New Roman"/>
        </w:rPr>
        <w:t xml:space="preserve"> нормы). В этом случае присваиваемые социальные отношения вырабатыв</w:t>
      </w:r>
      <w:r>
        <w:rPr>
          <w:rFonts w:ascii="Times New Roman" w:hAnsi="Times New Roman" w:cs="Times New Roman"/>
        </w:rPr>
        <w:t>ают новые возможности мышления.</w:t>
      </w:r>
    </w:p>
    <w:p w:rsidR="00073BE2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>В подростковом возрасте, с 11-12 лет, вырабатывается формальное мышление. Подросток уже может рассуждать, не связывая себя с конкретной ситуацией; он может, чувствуя себя легко, ориентироваться на одни лишь общие посылы независимо от воспринимаемой реальности. Иными словами, подросток может действовать в логике рассуждения.</w:t>
      </w:r>
    </w:p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 xml:space="preserve">Подросток может совершить гигантский по своему качеству скачок - он начинает ориентироваться на потенциально </w:t>
      </w:r>
      <w:proofErr w:type="gramStart"/>
      <w:r w:rsidRPr="00FC35C4">
        <w:rPr>
          <w:rFonts w:ascii="Times New Roman" w:hAnsi="Times New Roman" w:cs="Times New Roman"/>
        </w:rPr>
        <w:t>возможное</w:t>
      </w:r>
      <w:proofErr w:type="gramEnd"/>
      <w:r w:rsidRPr="00FC35C4">
        <w:rPr>
          <w:rFonts w:ascii="Times New Roman" w:hAnsi="Times New Roman" w:cs="Times New Roman"/>
        </w:rPr>
        <w:t>, а не на обязательно очевидное. Благодаря своей новой ориентации он получает возможность вообразить все, что может случиться, - и очевидные, и недоступные восприятию события. Тем самым повышается вероятность того, что он разберетс</w:t>
      </w:r>
      <w:r>
        <w:rPr>
          <w:rFonts w:ascii="Times New Roman" w:hAnsi="Times New Roman" w:cs="Times New Roman"/>
        </w:rPr>
        <w:t>я в действительно происходящем.</w:t>
      </w:r>
    </w:p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 xml:space="preserve">Стремление открыть реальное в </w:t>
      </w:r>
      <w:proofErr w:type="gramStart"/>
      <w:r w:rsidRPr="00FC35C4">
        <w:rPr>
          <w:rFonts w:ascii="Times New Roman" w:hAnsi="Times New Roman" w:cs="Times New Roman"/>
        </w:rPr>
        <w:t>возможном</w:t>
      </w:r>
      <w:proofErr w:type="gramEnd"/>
      <w:r w:rsidRPr="00FC35C4">
        <w:rPr>
          <w:rFonts w:ascii="Times New Roman" w:hAnsi="Times New Roman" w:cs="Times New Roman"/>
        </w:rPr>
        <w:t xml:space="preserve"> предполагает, что подросток смотрит на возможное как на совокупность гипотез, требующих пр</w:t>
      </w:r>
      <w:r>
        <w:rPr>
          <w:rFonts w:ascii="Times New Roman" w:hAnsi="Times New Roman" w:cs="Times New Roman"/>
        </w:rPr>
        <w:t>оверки и доказательств.</w:t>
      </w:r>
    </w:p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>Подросток уже может, как это делает взрослый, подвергать переменные комбинаторному анализу, методу, гарантирующему составление исчерпываю</w:t>
      </w:r>
      <w:r>
        <w:rPr>
          <w:rFonts w:ascii="Times New Roman" w:hAnsi="Times New Roman" w:cs="Times New Roman"/>
        </w:rPr>
        <w:t>щего перечня всех возможностей.</w:t>
      </w:r>
    </w:p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>Подросток становится способным не только представлять различные возможные пути преобразования данных для эмпирического их испытания, но может и логически истолковывать результаты эмпирических проб. Помимо того что подросток способен "парить" над действительностью посредством планирования и контроля своих свободных фантастических построений, он научается прекрасно рефлексировать на свои умственные действия и операции и получать от</w:t>
      </w:r>
      <w:r>
        <w:rPr>
          <w:rFonts w:ascii="Times New Roman" w:hAnsi="Times New Roman" w:cs="Times New Roman"/>
        </w:rPr>
        <w:t xml:space="preserve"> этого интеллектуальные эмоции.</w:t>
      </w:r>
    </w:p>
    <w:p w:rsidR="00FC35C4" w:rsidRPr="00FC35C4" w:rsidRDefault="00FC35C4" w:rsidP="00FC35C4">
      <w:pPr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>То, насколько быстро подросток способен выйти на уровень теоретического мышления, определяет глубину постижения им учебного материала и развитие его интеллектуального потенциала. Во всяком случае, в отрочестве престижно быть преуспевающим в</w:t>
      </w:r>
      <w:r>
        <w:rPr>
          <w:rFonts w:ascii="Times New Roman" w:hAnsi="Times New Roman" w:cs="Times New Roman"/>
        </w:rPr>
        <w:t xml:space="preserve"> интеллектуальной деятельности.</w:t>
      </w:r>
    </w:p>
    <w:p w:rsidR="00FC35C4" w:rsidRPr="00FC35C4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 xml:space="preserve">В действительности многие подростки продолжают оставаться на уровне конкретного мышления. Это может быть обусловлено индивидуальным развитием: через некоторое время подросток преодолеет этот уровень. Но для кого-то это может казаться пределом развития. Причин, объясняющих задержку или остановку в развитии, гораздо больше, чем предполагаемых </w:t>
      </w:r>
      <w:r w:rsidRPr="00FC35C4">
        <w:rPr>
          <w:rFonts w:ascii="Times New Roman" w:hAnsi="Times New Roman" w:cs="Times New Roman"/>
        </w:rPr>
        <w:lastRenderedPageBreak/>
        <w:t>Ж. Пиаже комбинаций: это и различные социальные условия, и генетические особенности, и внутренняя позиция самого отрока. Комплекс причин обусловит стремление к развитию, поиск радости от рефлексии на свои (и чужие) умственные действия или безразличие (внешнее и внутреннее) к мышлению как форме умственной активности. В последнем случае угасает и значимость для подростка образовательной учебной деятельности. Он может занять пассивную позицию и по возможности просто ничего не делать. Но, мучимый совестью, будет искать приложения с</w:t>
      </w:r>
      <w:r>
        <w:rPr>
          <w:rFonts w:ascii="Times New Roman" w:hAnsi="Times New Roman" w:cs="Times New Roman"/>
        </w:rPr>
        <w:t>воих сил в другой деятельности.</w:t>
      </w:r>
    </w:p>
    <w:p w:rsidR="00FC35C4" w:rsidRPr="000026F7" w:rsidRDefault="00FC35C4" w:rsidP="00FC35C4">
      <w:pPr>
        <w:ind w:firstLine="708"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</w:rPr>
        <w:t>Источник: Мухина В.С. "Возрастная психология: феноменология развития, детство, отрочество"</w:t>
      </w:r>
    </w:p>
    <w:sectPr w:rsidR="00FC35C4" w:rsidRPr="000026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45" w:rsidRDefault="004E7645" w:rsidP="000026F7">
      <w:pPr>
        <w:spacing w:after="0" w:line="240" w:lineRule="auto"/>
      </w:pPr>
      <w:r>
        <w:separator/>
      </w:r>
    </w:p>
  </w:endnote>
  <w:endnote w:type="continuationSeparator" w:id="0">
    <w:p w:rsidR="004E7645" w:rsidRDefault="004E7645" w:rsidP="000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71204"/>
      <w:docPartObj>
        <w:docPartGallery w:val="Page Numbers (Bottom of Page)"/>
        <w:docPartUnique/>
      </w:docPartObj>
    </w:sdtPr>
    <w:sdtEndPr/>
    <w:sdtContent>
      <w:p w:rsidR="000026F7" w:rsidRDefault="000026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5C4">
          <w:rPr>
            <w:noProof/>
          </w:rPr>
          <w:t>1</w:t>
        </w:r>
        <w:r>
          <w:fldChar w:fldCharType="end"/>
        </w:r>
      </w:p>
    </w:sdtContent>
  </w:sdt>
  <w:p w:rsidR="000026F7" w:rsidRDefault="00002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45" w:rsidRDefault="004E7645" w:rsidP="000026F7">
      <w:pPr>
        <w:spacing w:after="0" w:line="240" w:lineRule="auto"/>
      </w:pPr>
      <w:r>
        <w:separator/>
      </w:r>
    </w:p>
  </w:footnote>
  <w:footnote w:type="continuationSeparator" w:id="0">
    <w:p w:rsidR="004E7645" w:rsidRDefault="004E7645" w:rsidP="0000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2"/>
    <w:rsid w:val="000026F7"/>
    <w:rsid w:val="00073BE2"/>
    <w:rsid w:val="000D2852"/>
    <w:rsid w:val="004E7645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6F7"/>
  </w:style>
  <w:style w:type="paragraph" w:styleId="a5">
    <w:name w:val="footer"/>
    <w:basedOn w:val="a"/>
    <w:link w:val="a6"/>
    <w:uiPriority w:val="99"/>
    <w:unhideWhenUsed/>
    <w:rsid w:val="0000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6F7"/>
  </w:style>
  <w:style w:type="paragraph" w:styleId="a5">
    <w:name w:val="footer"/>
    <w:basedOn w:val="a"/>
    <w:link w:val="a6"/>
    <w:uiPriority w:val="99"/>
    <w:unhideWhenUsed/>
    <w:rsid w:val="0000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3408</Characters>
  <Application>Microsoft Office Word</Application>
  <DocSecurity>0</DocSecurity>
  <Lines>28</Lines>
  <Paragraphs>7</Paragraphs>
  <ScaleCrop>false</ScaleCrop>
  <Company>ГБОУ ДПО ЧИППКРО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3</cp:revision>
  <dcterms:created xsi:type="dcterms:W3CDTF">2016-10-27T09:20:00Z</dcterms:created>
  <dcterms:modified xsi:type="dcterms:W3CDTF">2016-10-31T04:55:00Z</dcterms:modified>
</cp:coreProperties>
</file>