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8"/>
        <w:gridCol w:w="3330"/>
      </w:tblGrid>
      <w:tr w:rsidR="005747C0" w:rsidRPr="00D614FA" w:rsidTr="00481510">
        <w:trPr>
          <w:trHeight w:val="1830"/>
        </w:trPr>
        <w:tc>
          <w:tcPr>
            <w:tcW w:w="6028" w:type="dxa"/>
            <w:vMerge w:val="restart"/>
            <w:tcBorders>
              <w:right w:val="nil"/>
            </w:tcBorders>
            <w:vAlign w:val="center"/>
          </w:tcPr>
          <w:p w:rsidR="005747C0" w:rsidRPr="00D614FA" w:rsidRDefault="005747C0" w:rsidP="00F0776D">
            <w:pPr>
              <w:tabs>
                <w:tab w:val="right" w:leader="dot" w:pos="5670"/>
                <w:tab w:val="left" w:pos="8080"/>
                <w:tab w:val="left" w:pos="8222"/>
              </w:tabs>
              <w:jc w:val="center"/>
              <w:rPr>
                <w:rFonts w:ascii="Arial" w:hAnsi="Arial" w:cs="Arial"/>
                <w:b/>
                <w:caps/>
                <w:spacing w:val="-12"/>
                <w:sz w:val="20"/>
                <w:szCs w:val="20"/>
              </w:rPr>
            </w:pPr>
            <w:bookmarkStart w:id="0" w:name="_GoBack"/>
            <w:bookmarkEnd w:id="0"/>
            <w:r w:rsidRPr="00605632">
              <w:rPr>
                <w:rFonts w:ascii="Arial" w:hAnsi="Arial" w:cs="Arial"/>
                <w:b/>
                <w:bCs/>
              </w:rPr>
              <w:br w:type="page"/>
            </w:r>
            <w:r w:rsidRPr="00D614FA">
              <w:rPr>
                <w:rFonts w:ascii="Arial" w:hAnsi="Arial" w:cs="Arial"/>
                <w:b/>
                <w:caps/>
                <w:spacing w:val="-12"/>
                <w:sz w:val="20"/>
                <w:szCs w:val="20"/>
              </w:rPr>
              <w:t xml:space="preserve">Челябинский институт </w:t>
            </w:r>
          </w:p>
          <w:p w:rsidR="005747C0" w:rsidRPr="00D614FA" w:rsidRDefault="005747C0" w:rsidP="00F0776D">
            <w:pPr>
              <w:tabs>
                <w:tab w:val="right" w:leader="dot" w:pos="5670"/>
                <w:tab w:val="left" w:pos="8080"/>
                <w:tab w:val="left" w:pos="8222"/>
              </w:tabs>
              <w:jc w:val="center"/>
              <w:rPr>
                <w:rFonts w:ascii="Arial" w:hAnsi="Arial" w:cs="Arial"/>
                <w:b/>
                <w:caps/>
                <w:spacing w:val="-12"/>
                <w:sz w:val="20"/>
                <w:szCs w:val="20"/>
              </w:rPr>
            </w:pPr>
            <w:r w:rsidRPr="00D614FA">
              <w:rPr>
                <w:rFonts w:ascii="Arial" w:hAnsi="Arial" w:cs="Arial"/>
                <w:b/>
                <w:caps/>
                <w:spacing w:val="-12"/>
                <w:sz w:val="20"/>
                <w:szCs w:val="20"/>
              </w:rPr>
              <w:t>переподготовки и повышения квалификации работников образования</w:t>
            </w:r>
          </w:p>
          <w:p w:rsidR="005747C0" w:rsidRPr="005747C0" w:rsidRDefault="005747C0" w:rsidP="00F0776D">
            <w:pPr>
              <w:tabs>
                <w:tab w:val="right" w:leader="dot" w:pos="5670"/>
                <w:tab w:val="left" w:pos="8080"/>
                <w:tab w:val="left" w:pos="8222"/>
              </w:tabs>
              <w:jc w:val="center"/>
              <w:rPr>
                <w:rFonts w:ascii="Arial" w:hAnsi="Arial" w:cs="Arial"/>
                <w:b/>
                <w:caps/>
                <w:outline/>
                <w:color w:val="000000"/>
                <w:spacing w:val="-10"/>
                <w:sz w:val="28"/>
                <w:szCs w:val="28"/>
                <w14:textOutline w14:w="9525" w14:cap="flat" w14:cmpd="sng" w14:algn="ctr">
                  <w14:solidFill>
                    <w14:srgbClr w14:val="000000"/>
                  </w14:solidFill>
                  <w14:prstDash w14:val="solid"/>
                  <w14:round/>
                </w14:textOutline>
                <w14:textFill>
                  <w14:noFill/>
                </w14:textFill>
              </w:rPr>
            </w:pPr>
            <w:r w:rsidRPr="005747C0">
              <w:rPr>
                <w:rFonts w:ascii="Arial" w:hAnsi="Arial" w:cs="Arial"/>
                <w:b/>
                <w:caps/>
                <w:outline/>
                <w:color w:val="000000"/>
                <w:spacing w:val="-10"/>
                <w:sz w:val="28"/>
                <w:szCs w:val="28"/>
                <w14:textOutline w14:w="9525" w14:cap="flat" w14:cmpd="sng" w14:algn="ctr">
                  <w14:solidFill>
                    <w14:srgbClr w14:val="000000"/>
                  </w14:solidFill>
                  <w14:prstDash w14:val="solid"/>
                  <w14:round/>
                </w14:textOutline>
                <w14:textFill>
                  <w14:noFill/>
                </w14:textFill>
              </w:rPr>
              <w:t>Научное обеспечение системы повышения квалификации кадров</w:t>
            </w:r>
          </w:p>
          <w:p w:rsidR="005747C0" w:rsidRPr="00D614FA" w:rsidRDefault="005747C0" w:rsidP="00F0776D">
            <w:pPr>
              <w:tabs>
                <w:tab w:val="right" w:leader="dot" w:pos="5670"/>
              </w:tabs>
              <w:jc w:val="center"/>
              <w:rPr>
                <w:rFonts w:ascii="Arial" w:hAnsi="Arial" w:cs="Arial"/>
                <w:b/>
                <w:spacing w:val="10"/>
                <w:sz w:val="20"/>
                <w:szCs w:val="20"/>
              </w:rPr>
            </w:pPr>
            <w:r w:rsidRPr="00D614FA">
              <w:rPr>
                <w:rFonts w:ascii="Arial" w:hAnsi="Arial" w:cs="Arial"/>
                <w:b/>
                <w:spacing w:val="10"/>
                <w:sz w:val="20"/>
                <w:szCs w:val="20"/>
              </w:rPr>
              <w:t>Научно-теоретический журнал</w:t>
            </w:r>
          </w:p>
          <w:p w:rsidR="005747C0" w:rsidRPr="00D614FA" w:rsidRDefault="005747C0" w:rsidP="00F0776D">
            <w:pPr>
              <w:tabs>
                <w:tab w:val="right" w:leader="dot" w:pos="5670"/>
              </w:tabs>
              <w:jc w:val="center"/>
              <w:rPr>
                <w:rFonts w:ascii="Arial" w:hAnsi="Arial" w:cs="Arial"/>
                <w:b/>
                <w:spacing w:val="10"/>
                <w:sz w:val="20"/>
                <w:szCs w:val="20"/>
              </w:rPr>
            </w:pPr>
            <w:r w:rsidRPr="00D614FA">
              <w:rPr>
                <w:rFonts w:ascii="Arial" w:hAnsi="Arial" w:cs="Arial"/>
                <w:b/>
                <w:spacing w:val="10"/>
                <w:sz w:val="20"/>
                <w:szCs w:val="20"/>
              </w:rPr>
              <w:t>Издается с 2009 года</w:t>
            </w:r>
          </w:p>
          <w:p w:rsidR="005747C0" w:rsidRPr="00D614FA" w:rsidRDefault="005747C0" w:rsidP="00F0776D">
            <w:pPr>
              <w:tabs>
                <w:tab w:val="right" w:leader="dot" w:pos="5670"/>
              </w:tabs>
              <w:jc w:val="center"/>
              <w:rPr>
                <w:rFonts w:ascii="Arial" w:hAnsi="Arial" w:cs="Arial"/>
                <w:b/>
                <w:spacing w:val="-10"/>
                <w:sz w:val="22"/>
                <w:szCs w:val="22"/>
              </w:rPr>
            </w:pPr>
            <w:r w:rsidRPr="00D614FA">
              <w:rPr>
                <w:rFonts w:ascii="Arial" w:hAnsi="Arial" w:cs="Arial"/>
                <w:b/>
                <w:spacing w:val="10"/>
                <w:sz w:val="20"/>
                <w:szCs w:val="20"/>
              </w:rPr>
              <w:t>Выходит 4 раза в год</w:t>
            </w:r>
          </w:p>
        </w:tc>
        <w:tc>
          <w:tcPr>
            <w:tcW w:w="3330" w:type="dxa"/>
            <w:tcBorders>
              <w:top w:val="nil"/>
              <w:left w:val="nil"/>
              <w:bottom w:val="nil"/>
              <w:right w:val="nil"/>
            </w:tcBorders>
            <w:vAlign w:val="center"/>
          </w:tcPr>
          <w:p w:rsidR="005747C0" w:rsidRDefault="005747C0" w:rsidP="00F0776D">
            <w:pPr>
              <w:tabs>
                <w:tab w:val="right" w:leader="dot" w:pos="5670"/>
                <w:tab w:val="left" w:pos="8080"/>
                <w:tab w:val="left" w:pos="8222"/>
              </w:tabs>
              <w:jc w:val="center"/>
              <w:rPr>
                <w:rFonts w:ascii="Arial" w:hAnsi="Arial" w:cs="Arial"/>
                <w:b/>
                <w:sz w:val="28"/>
                <w:szCs w:val="28"/>
              </w:rPr>
            </w:pPr>
            <w:r>
              <w:rPr>
                <w:rFonts w:ascii="Arial" w:hAnsi="Arial" w:cs="Arial"/>
                <w:b/>
                <w:sz w:val="28"/>
                <w:szCs w:val="28"/>
              </w:rPr>
              <w:t>Антология</w:t>
            </w:r>
          </w:p>
          <w:p w:rsidR="005747C0" w:rsidRDefault="005747C0" w:rsidP="00F0776D">
            <w:pPr>
              <w:tabs>
                <w:tab w:val="right" w:leader="dot" w:pos="5670"/>
                <w:tab w:val="left" w:pos="8080"/>
                <w:tab w:val="left" w:pos="8222"/>
              </w:tabs>
              <w:jc w:val="center"/>
              <w:rPr>
                <w:rFonts w:ascii="Arial" w:hAnsi="Arial" w:cs="Arial"/>
                <w:b/>
                <w:sz w:val="28"/>
                <w:szCs w:val="28"/>
              </w:rPr>
            </w:pPr>
            <w:r>
              <w:rPr>
                <w:rFonts w:ascii="Arial" w:hAnsi="Arial" w:cs="Arial"/>
                <w:b/>
                <w:sz w:val="28"/>
                <w:szCs w:val="28"/>
              </w:rPr>
              <w:t xml:space="preserve">ключевых слов и аннотаций </w:t>
            </w:r>
          </w:p>
          <w:p w:rsidR="005747C0" w:rsidRPr="00D614FA" w:rsidRDefault="005747C0" w:rsidP="00F0776D">
            <w:pPr>
              <w:tabs>
                <w:tab w:val="right" w:leader="dot" w:pos="5670"/>
                <w:tab w:val="left" w:pos="8080"/>
                <w:tab w:val="left" w:pos="8222"/>
              </w:tabs>
              <w:jc w:val="center"/>
              <w:rPr>
                <w:rFonts w:ascii="Arial" w:hAnsi="Arial" w:cs="Arial"/>
                <w:b/>
                <w:sz w:val="28"/>
                <w:szCs w:val="28"/>
              </w:rPr>
            </w:pPr>
            <w:r w:rsidRPr="00D614FA">
              <w:rPr>
                <w:rFonts w:ascii="Arial" w:hAnsi="Arial" w:cs="Arial"/>
                <w:b/>
                <w:sz w:val="28"/>
                <w:szCs w:val="28"/>
              </w:rPr>
              <w:t xml:space="preserve">№ </w:t>
            </w:r>
            <w:r>
              <w:rPr>
                <w:rFonts w:ascii="Arial" w:hAnsi="Arial" w:cs="Arial"/>
                <w:b/>
                <w:sz w:val="28"/>
                <w:szCs w:val="28"/>
              </w:rPr>
              <w:t>2</w:t>
            </w:r>
            <w:r w:rsidRPr="00D614FA">
              <w:rPr>
                <w:rFonts w:ascii="Arial" w:hAnsi="Arial" w:cs="Arial"/>
                <w:b/>
                <w:sz w:val="28"/>
                <w:szCs w:val="28"/>
              </w:rPr>
              <w:t xml:space="preserve"> (2</w:t>
            </w:r>
            <w:r>
              <w:rPr>
                <w:rFonts w:ascii="Arial" w:hAnsi="Arial" w:cs="Arial"/>
                <w:b/>
                <w:sz w:val="28"/>
                <w:szCs w:val="28"/>
              </w:rPr>
              <w:t>3</w:t>
            </w:r>
            <w:r w:rsidRPr="00D614FA">
              <w:rPr>
                <w:rFonts w:ascii="Arial" w:hAnsi="Arial" w:cs="Arial"/>
                <w:b/>
                <w:sz w:val="28"/>
                <w:szCs w:val="28"/>
              </w:rPr>
              <w:t>) 2015</w:t>
            </w:r>
          </w:p>
        </w:tc>
      </w:tr>
      <w:tr w:rsidR="005747C0" w:rsidRPr="00B837D1" w:rsidTr="00481510">
        <w:trPr>
          <w:trHeight w:val="320"/>
        </w:trPr>
        <w:tc>
          <w:tcPr>
            <w:tcW w:w="6028" w:type="dxa"/>
            <w:vMerge/>
            <w:tcBorders>
              <w:bottom w:val="single" w:sz="4" w:space="0" w:color="auto"/>
              <w:right w:val="nil"/>
            </w:tcBorders>
            <w:vAlign w:val="center"/>
          </w:tcPr>
          <w:p w:rsidR="005747C0" w:rsidRPr="007A4669" w:rsidRDefault="005747C0" w:rsidP="00F0776D">
            <w:pPr>
              <w:tabs>
                <w:tab w:val="right" w:leader="dot" w:pos="5670"/>
                <w:tab w:val="left" w:pos="8080"/>
                <w:tab w:val="left" w:pos="8222"/>
              </w:tabs>
              <w:jc w:val="center"/>
              <w:rPr>
                <w:rFonts w:ascii="Arial" w:hAnsi="Arial" w:cs="Arial"/>
                <w:b/>
                <w:bCs/>
              </w:rPr>
            </w:pPr>
          </w:p>
        </w:tc>
        <w:tc>
          <w:tcPr>
            <w:tcW w:w="3330" w:type="dxa"/>
            <w:tcBorders>
              <w:top w:val="nil"/>
              <w:left w:val="nil"/>
              <w:bottom w:val="nil"/>
              <w:right w:val="nil"/>
            </w:tcBorders>
            <w:vAlign w:val="center"/>
          </w:tcPr>
          <w:p w:rsidR="00575F09" w:rsidRPr="00575F09" w:rsidRDefault="00575F09" w:rsidP="00575F09">
            <w:pPr>
              <w:tabs>
                <w:tab w:val="right" w:leader="dot" w:pos="5670"/>
                <w:tab w:val="left" w:pos="8080"/>
                <w:tab w:val="left" w:pos="8222"/>
              </w:tabs>
              <w:jc w:val="center"/>
              <w:rPr>
                <w:rFonts w:ascii="Arial" w:hAnsi="Arial" w:cs="Arial"/>
                <w:b/>
                <w:sz w:val="28"/>
                <w:szCs w:val="28"/>
                <w:lang w:val="en-US"/>
              </w:rPr>
            </w:pPr>
            <w:r w:rsidRPr="00575F09">
              <w:rPr>
                <w:rFonts w:ascii="Arial" w:hAnsi="Arial" w:cs="Arial"/>
                <w:b/>
                <w:sz w:val="28"/>
                <w:szCs w:val="28"/>
                <w:lang w:val="en-US"/>
              </w:rPr>
              <w:t>Anthology of</w:t>
            </w:r>
          </w:p>
          <w:p w:rsidR="00575F09" w:rsidRPr="00575F09" w:rsidRDefault="00575F09" w:rsidP="00575F09">
            <w:pPr>
              <w:tabs>
                <w:tab w:val="right" w:leader="dot" w:pos="5670"/>
                <w:tab w:val="left" w:pos="8080"/>
                <w:tab w:val="left" w:pos="8222"/>
              </w:tabs>
              <w:jc w:val="center"/>
              <w:rPr>
                <w:rFonts w:ascii="Arial" w:hAnsi="Arial" w:cs="Arial"/>
                <w:b/>
                <w:sz w:val="28"/>
                <w:szCs w:val="28"/>
                <w:lang w:val="en-US"/>
              </w:rPr>
            </w:pPr>
            <w:r w:rsidRPr="00575F09">
              <w:rPr>
                <w:rFonts w:ascii="Arial" w:hAnsi="Arial" w:cs="Arial"/>
                <w:b/>
                <w:sz w:val="28"/>
                <w:szCs w:val="28"/>
                <w:lang w:val="en-US"/>
              </w:rPr>
              <w:t>keywords and abstracts</w:t>
            </w:r>
          </w:p>
          <w:p w:rsidR="005747C0" w:rsidRPr="00575F09" w:rsidRDefault="00575F09" w:rsidP="00575F09">
            <w:pPr>
              <w:tabs>
                <w:tab w:val="right" w:leader="dot" w:pos="5670"/>
                <w:tab w:val="left" w:pos="8080"/>
                <w:tab w:val="left" w:pos="8222"/>
              </w:tabs>
              <w:jc w:val="center"/>
              <w:rPr>
                <w:rFonts w:ascii="Arial" w:hAnsi="Arial" w:cs="Arial"/>
                <w:b/>
                <w:sz w:val="28"/>
                <w:szCs w:val="28"/>
                <w:lang w:val="en-US"/>
              </w:rPr>
            </w:pPr>
            <w:r w:rsidRPr="00575F09">
              <w:rPr>
                <w:rFonts w:ascii="Arial" w:hAnsi="Arial" w:cs="Arial"/>
                <w:b/>
                <w:sz w:val="28"/>
                <w:szCs w:val="28"/>
                <w:lang w:val="en-US"/>
              </w:rPr>
              <w:t>№ 2 (2</w:t>
            </w:r>
            <w:r w:rsidRPr="00B837D1">
              <w:rPr>
                <w:rFonts w:ascii="Arial" w:hAnsi="Arial" w:cs="Arial"/>
                <w:b/>
                <w:sz w:val="28"/>
                <w:szCs w:val="28"/>
                <w:lang w:val="en-US"/>
              </w:rPr>
              <w:t>3</w:t>
            </w:r>
            <w:r w:rsidRPr="00575F09">
              <w:rPr>
                <w:rFonts w:ascii="Arial" w:hAnsi="Arial" w:cs="Arial"/>
                <w:b/>
                <w:sz w:val="28"/>
                <w:szCs w:val="28"/>
                <w:lang w:val="en-US"/>
              </w:rPr>
              <w:t>) 2015</w:t>
            </w:r>
          </w:p>
        </w:tc>
      </w:tr>
    </w:tbl>
    <w:p w:rsidR="005747C0" w:rsidRPr="00575F09" w:rsidRDefault="005747C0" w:rsidP="005747C0">
      <w:pPr>
        <w:tabs>
          <w:tab w:val="left" w:pos="720"/>
        </w:tabs>
        <w:jc w:val="center"/>
        <w:rPr>
          <w:b/>
          <w:bCs/>
          <w:lang w:val="en-US"/>
        </w:rPr>
      </w:pPr>
    </w:p>
    <w:p w:rsidR="005747C0" w:rsidRPr="00575F09" w:rsidRDefault="005747C0" w:rsidP="005747C0">
      <w:pPr>
        <w:tabs>
          <w:tab w:val="left" w:pos="720"/>
        </w:tabs>
        <w:jc w:val="center"/>
        <w:rPr>
          <w:b/>
          <w:bCs/>
          <w:lang w:val="en-US"/>
        </w:rPr>
      </w:pPr>
    </w:p>
    <w:p w:rsidR="005747C0" w:rsidRPr="00D614FA" w:rsidRDefault="005747C0" w:rsidP="005747C0">
      <w:pPr>
        <w:tabs>
          <w:tab w:val="left" w:pos="720"/>
        </w:tabs>
        <w:jc w:val="center"/>
        <w:rPr>
          <w:sz w:val="22"/>
          <w:szCs w:val="22"/>
        </w:rPr>
      </w:pPr>
      <w:r w:rsidRPr="00D614FA">
        <w:rPr>
          <w:rFonts w:ascii="Monotype Corsiva" w:hAnsi="Monotype Corsiva"/>
          <w:b/>
          <w:bCs/>
          <w:sz w:val="44"/>
          <w:szCs w:val="44"/>
        </w:rPr>
        <w:t>Научные сообщения</w:t>
      </w:r>
    </w:p>
    <w:p w:rsidR="005747C0" w:rsidRPr="00D614FA" w:rsidRDefault="005747C0" w:rsidP="005747C0"/>
    <w:p w:rsidR="005747C0" w:rsidRPr="00D614FA" w:rsidRDefault="005747C0" w:rsidP="005747C0"/>
    <w:p w:rsidR="005747C0" w:rsidRPr="00D614FA" w:rsidRDefault="005747C0" w:rsidP="005747C0">
      <w:pPr>
        <w:ind w:left="284"/>
      </w:pPr>
      <w:r w:rsidRPr="00D614FA">
        <w:t>УДК 378.091.398</w:t>
      </w:r>
    </w:p>
    <w:p w:rsidR="005747C0" w:rsidRPr="007A4669" w:rsidRDefault="005747C0" w:rsidP="005747C0">
      <w:pPr>
        <w:tabs>
          <w:tab w:val="left" w:pos="1260"/>
        </w:tabs>
        <w:ind w:left="284"/>
      </w:pPr>
    </w:p>
    <w:p w:rsidR="005747C0" w:rsidRPr="00D614FA" w:rsidRDefault="005747C0" w:rsidP="005747C0">
      <w:pPr>
        <w:ind w:left="284"/>
        <w:rPr>
          <w:b/>
          <w:bCs/>
          <w:color w:val="000000"/>
          <w:sz w:val="32"/>
          <w:szCs w:val="32"/>
        </w:rPr>
      </w:pPr>
      <w:r w:rsidRPr="00D614FA">
        <w:rPr>
          <w:b/>
          <w:bCs/>
          <w:color w:val="000000"/>
          <w:sz w:val="32"/>
          <w:szCs w:val="32"/>
        </w:rPr>
        <w:t>Повышение квалификации работников образования Крыма</w:t>
      </w:r>
    </w:p>
    <w:p w:rsidR="005747C0" w:rsidRPr="00D614FA" w:rsidRDefault="005747C0" w:rsidP="005747C0">
      <w:pPr>
        <w:ind w:left="284"/>
        <w:rPr>
          <w:b/>
          <w:bCs/>
          <w:color w:val="000000"/>
          <w:sz w:val="32"/>
          <w:szCs w:val="32"/>
        </w:rPr>
      </w:pPr>
      <w:r w:rsidRPr="00D614FA">
        <w:rPr>
          <w:b/>
          <w:bCs/>
          <w:color w:val="000000"/>
          <w:sz w:val="32"/>
          <w:szCs w:val="32"/>
        </w:rPr>
        <w:t>и г. Севастополя</w:t>
      </w:r>
    </w:p>
    <w:p w:rsidR="005747C0" w:rsidRPr="00D614FA" w:rsidRDefault="005747C0" w:rsidP="005747C0">
      <w:pPr>
        <w:ind w:left="284"/>
        <w:rPr>
          <w:b/>
          <w:sz w:val="16"/>
          <w:szCs w:val="16"/>
        </w:rPr>
      </w:pPr>
    </w:p>
    <w:p w:rsidR="005747C0" w:rsidRPr="00D614FA" w:rsidRDefault="005747C0" w:rsidP="005747C0">
      <w:pPr>
        <w:ind w:left="284"/>
        <w:rPr>
          <w:b/>
          <w:color w:val="000000"/>
        </w:rPr>
      </w:pPr>
      <w:r w:rsidRPr="00D614FA">
        <w:rPr>
          <w:b/>
          <w:color w:val="000000"/>
        </w:rPr>
        <w:t xml:space="preserve">Э. Ф. Алиева, Э. Л. </w:t>
      </w:r>
      <w:proofErr w:type="spellStart"/>
      <w:r w:rsidRPr="00D614FA">
        <w:rPr>
          <w:b/>
          <w:color w:val="000000"/>
        </w:rPr>
        <w:t>Ванданова</w:t>
      </w:r>
      <w:proofErr w:type="spellEnd"/>
    </w:p>
    <w:p w:rsidR="005747C0" w:rsidRPr="00D614FA" w:rsidRDefault="005747C0" w:rsidP="005747C0">
      <w:pPr>
        <w:ind w:left="284"/>
        <w:rPr>
          <w:sz w:val="32"/>
          <w:szCs w:val="32"/>
        </w:rPr>
      </w:pPr>
    </w:p>
    <w:p w:rsidR="005747C0" w:rsidRPr="00D614FA" w:rsidRDefault="005747C0" w:rsidP="005747C0">
      <w:pPr>
        <w:ind w:left="284"/>
        <w:rPr>
          <w:b/>
          <w:bCs/>
          <w:sz w:val="32"/>
          <w:szCs w:val="32"/>
          <w:lang w:val="en-US"/>
        </w:rPr>
      </w:pPr>
      <w:r w:rsidRPr="00D614FA">
        <w:rPr>
          <w:b/>
          <w:bCs/>
          <w:sz w:val="32"/>
          <w:szCs w:val="32"/>
          <w:lang w:val="en-US"/>
        </w:rPr>
        <w:t xml:space="preserve">Education workers’ professional development in Crimea </w:t>
      </w:r>
    </w:p>
    <w:p w:rsidR="005747C0" w:rsidRPr="00D614FA" w:rsidRDefault="005747C0" w:rsidP="005747C0">
      <w:pPr>
        <w:ind w:left="284"/>
        <w:rPr>
          <w:b/>
          <w:bCs/>
          <w:sz w:val="32"/>
          <w:szCs w:val="32"/>
          <w:lang w:val="en-US"/>
        </w:rPr>
      </w:pPr>
      <w:proofErr w:type="gramStart"/>
      <w:r w:rsidRPr="00D614FA">
        <w:rPr>
          <w:b/>
          <w:bCs/>
          <w:sz w:val="32"/>
          <w:szCs w:val="32"/>
          <w:lang w:val="en-US"/>
        </w:rPr>
        <w:t>and</w:t>
      </w:r>
      <w:proofErr w:type="gramEnd"/>
      <w:r w:rsidRPr="00D614FA">
        <w:rPr>
          <w:b/>
          <w:bCs/>
          <w:sz w:val="32"/>
          <w:szCs w:val="32"/>
          <w:lang w:val="en-US"/>
        </w:rPr>
        <w:t xml:space="preserve"> Sevastopol</w:t>
      </w:r>
    </w:p>
    <w:p w:rsidR="005747C0" w:rsidRPr="00D614FA" w:rsidRDefault="005747C0" w:rsidP="005747C0">
      <w:pPr>
        <w:ind w:left="284"/>
        <w:rPr>
          <w:sz w:val="16"/>
          <w:szCs w:val="16"/>
          <w:lang w:val="en-US"/>
        </w:rPr>
      </w:pPr>
    </w:p>
    <w:p w:rsidR="005747C0" w:rsidRPr="00D614FA" w:rsidRDefault="005747C0" w:rsidP="005747C0">
      <w:pPr>
        <w:ind w:left="284"/>
        <w:rPr>
          <w:b/>
          <w:lang w:val="en-US"/>
        </w:rPr>
      </w:pPr>
      <w:r w:rsidRPr="00D614FA">
        <w:rPr>
          <w:b/>
          <w:lang w:val="en-US"/>
        </w:rPr>
        <w:t xml:space="preserve">E. F. </w:t>
      </w:r>
      <w:proofErr w:type="spellStart"/>
      <w:r w:rsidRPr="00D614FA">
        <w:rPr>
          <w:b/>
          <w:lang w:val="en-US"/>
        </w:rPr>
        <w:t>Alieva</w:t>
      </w:r>
      <w:proofErr w:type="spellEnd"/>
      <w:r w:rsidRPr="00D614FA">
        <w:rPr>
          <w:b/>
          <w:lang w:val="en-US"/>
        </w:rPr>
        <w:t xml:space="preserve">, E. L. </w:t>
      </w:r>
      <w:proofErr w:type="spellStart"/>
      <w:r w:rsidRPr="00D614FA">
        <w:rPr>
          <w:b/>
          <w:lang w:val="en-US"/>
        </w:rPr>
        <w:t>Vandanova</w:t>
      </w:r>
      <w:proofErr w:type="spellEnd"/>
    </w:p>
    <w:p w:rsidR="005747C0" w:rsidRPr="00E165A9" w:rsidRDefault="005747C0" w:rsidP="005747C0">
      <w:pPr>
        <w:ind w:firstLine="284"/>
        <w:jc w:val="both"/>
        <w:rPr>
          <w:lang w:val="en-US"/>
        </w:rPr>
      </w:pPr>
    </w:p>
    <w:p w:rsidR="005747C0" w:rsidRPr="00D614FA" w:rsidRDefault="005747C0" w:rsidP="005747C0">
      <w:pPr>
        <w:ind w:firstLine="284"/>
        <w:jc w:val="both"/>
        <w:rPr>
          <w:i/>
          <w:color w:val="000000"/>
          <w:spacing w:val="-6"/>
          <w:sz w:val="22"/>
          <w:szCs w:val="22"/>
        </w:rPr>
      </w:pPr>
      <w:r w:rsidRPr="00D614FA">
        <w:rPr>
          <w:b/>
          <w:i/>
          <w:spacing w:val="4"/>
          <w:sz w:val="22"/>
          <w:szCs w:val="22"/>
        </w:rPr>
        <w:t xml:space="preserve">Аннотация. </w:t>
      </w:r>
      <w:r w:rsidRPr="00D614FA">
        <w:rPr>
          <w:i/>
          <w:color w:val="000000"/>
          <w:spacing w:val="-6"/>
          <w:sz w:val="22"/>
          <w:szCs w:val="22"/>
        </w:rPr>
        <w:t>В статье обсуждаются вопросы обеспечения развития системы дошкольного и общего образования, а также системы подготовки и повышения квалификации управленческих и педагогических работников в условиях перехода педагогических кадров Крымского Федерального округа на стандарты и программы системы образования России. Кроме того, статья посвящена обзору опыта подготовки и проведения повышения квалификации педагогических, руководящих и иных работников организаций, осуществляющих образовательную деятельность, находящихся в Республике Крым и г. Севастополе, организованными Федеральным институтом развития образования</w:t>
      </w:r>
      <w:proofErr w:type="gramStart"/>
      <w:r w:rsidRPr="00D614FA">
        <w:rPr>
          <w:i/>
          <w:color w:val="000000"/>
          <w:spacing w:val="-6"/>
          <w:sz w:val="22"/>
          <w:szCs w:val="22"/>
        </w:rPr>
        <w:t xml:space="preserve"> :</w:t>
      </w:r>
      <w:proofErr w:type="gramEnd"/>
      <w:r w:rsidRPr="00D614FA">
        <w:rPr>
          <w:i/>
          <w:color w:val="000000"/>
          <w:spacing w:val="-6"/>
          <w:sz w:val="22"/>
          <w:szCs w:val="22"/>
        </w:rPr>
        <w:t xml:space="preserve"> научно-методическому и научно-кон-</w:t>
      </w:r>
      <w:proofErr w:type="spellStart"/>
      <w:r w:rsidRPr="00D614FA">
        <w:rPr>
          <w:i/>
          <w:color w:val="000000"/>
          <w:spacing w:val="-6"/>
          <w:sz w:val="22"/>
          <w:szCs w:val="22"/>
        </w:rPr>
        <w:t>сультационному</w:t>
      </w:r>
      <w:proofErr w:type="spellEnd"/>
      <w:r w:rsidRPr="00D614FA">
        <w:rPr>
          <w:i/>
          <w:color w:val="000000"/>
          <w:spacing w:val="-6"/>
          <w:sz w:val="22"/>
          <w:szCs w:val="22"/>
        </w:rPr>
        <w:t xml:space="preserve"> обеспечению повышения квалификации в системах общего образования и профессионального образования Республики Крым и города федерального значения Севастополя, как субъектов Российской Федерации. Речь идет об обучении в Республике Крым более 24000 слушателей и более 4000 слушателей в г. Севастополе. </w:t>
      </w:r>
    </w:p>
    <w:p w:rsidR="005747C0" w:rsidRPr="00D614FA" w:rsidRDefault="005747C0" w:rsidP="005747C0">
      <w:pPr>
        <w:ind w:firstLine="284"/>
        <w:jc w:val="both"/>
        <w:rPr>
          <w:i/>
          <w:color w:val="000000"/>
          <w:spacing w:val="2"/>
          <w:sz w:val="22"/>
          <w:szCs w:val="22"/>
          <w:lang w:val="en-US"/>
        </w:rPr>
      </w:pPr>
      <w:r w:rsidRPr="00D614FA">
        <w:rPr>
          <w:b/>
          <w:i/>
          <w:color w:val="000000"/>
          <w:spacing w:val="2"/>
          <w:sz w:val="22"/>
          <w:szCs w:val="22"/>
          <w:lang w:val="en-US"/>
        </w:rPr>
        <w:t>Abstract.</w:t>
      </w:r>
      <w:r w:rsidRPr="00D614FA">
        <w:rPr>
          <w:i/>
          <w:color w:val="000000"/>
          <w:spacing w:val="2"/>
          <w:sz w:val="22"/>
          <w:szCs w:val="22"/>
          <w:lang w:val="en-US"/>
        </w:rPr>
        <w:t xml:space="preserve"> The article highlights the issue</w:t>
      </w:r>
      <w:r w:rsidRPr="00D614FA">
        <w:rPr>
          <w:sz w:val="20"/>
          <w:szCs w:val="20"/>
          <w:lang w:val="en-US"/>
        </w:rPr>
        <w:t xml:space="preserve"> </w:t>
      </w:r>
      <w:r w:rsidRPr="00D614FA">
        <w:rPr>
          <w:i/>
          <w:sz w:val="20"/>
          <w:szCs w:val="20"/>
          <w:lang w:val="en-US"/>
        </w:rPr>
        <w:t xml:space="preserve">of </w:t>
      </w:r>
      <w:r w:rsidRPr="00D614FA">
        <w:rPr>
          <w:i/>
          <w:color w:val="000000"/>
          <w:spacing w:val="2"/>
          <w:sz w:val="22"/>
          <w:szCs w:val="22"/>
          <w:lang w:val="en-US"/>
        </w:rPr>
        <w:t>providing the development of preschool and general education system, as well as the system of training and professional development for teaching and managerial staff during the transition</w:t>
      </w:r>
      <w:r w:rsidRPr="00D614FA">
        <w:rPr>
          <w:sz w:val="20"/>
          <w:szCs w:val="20"/>
          <w:lang w:val="en-US"/>
        </w:rPr>
        <w:t xml:space="preserve"> </w:t>
      </w:r>
      <w:r w:rsidRPr="00D614FA">
        <w:rPr>
          <w:i/>
          <w:sz w:val="20"/>
          <w:szCs w:val="20"/>
          <w:lang w:val="en-US"/>
        </w:rPr>
        <w:t>of</w:t>
      </w:r>
      <w:r w:rsidRPr="00D614FA">
        <w:rPr>
          <w:sz w:val="20"/>
          <w:szCs w:val="20"/>
          <w:lang w:val="en-US"/>
        </w:rPr>
        <w:t xml:space="preserve"> </w:t>
      </w:r>
      <w:r w:rsidRPr="00D614FA">
        <w:rPr>
          <w:i/>
          <w:sz w:val="20"/>
          <w:szCs w:val="20"/>
          <w:lang w:val="en-US"/>
        </w:rPr>
        <w:t xml:space="preserve">the Crimean Federal District </w:t>
      </w:r>
      <w:r w:rsidRPr="00D614FA">
        <w:rPr>
          <w:i/>
          <w:color w:val="000000"/>
          <w:spacing w:val="2"/>
          <w:sz w:val="22"/>
          <w:szCs w:val="22"/>
          <w:lang w:val="en-US"/>
        </w:rPr>
        <w:t xml:space="preserve">education workers to the educational standards and programs of Russian Federation. Furthermore, the article considers the experience in organizing and conducting the professional development courses for teachers, managerial staff and other employees of organizations engaged in educational activities in the Republic of Crimea and Sevastopol. These courses are implemented by the Federal Institute of </w:t>
      </w:r>
      <w:r w:rsidRPr="00D614FA">
        <w:rPr>
          <w:i/>
          <w:color w:val="000000"/>
          <w:spacing w:val="2"/>
          <w:sz w:val="22"/>
          <w:szCs w:val="22"/>
          <w:lang w:val="en-US"/>
        </w:rPr>
        <w:lastRenderedPageBreak/>
        <w:t>Education Development, which provides the scientific, methodological and consulting support to professional development in the systems of general and professional education in the Republic of Crimea and the Federal city of Sevastopol as subjects of the Russian Federation. The whole process of professional training involved more than 24,000 students in the Republic of Crimea and over 4000 students in the city of Sevastopol.</w:t>
      </w:r>
    </w:p>
    <w:p w:rsidR="005747C0" w:rsidRPr="00D614FA" w:rsidRDefault="005747C0" w:rsidP="005747C0">
      <w:pPr>
        <w:ind w:firstLine="284"/>
        <w:jc w:val="both"/>
        <w:rPr>
          <w:i/>
          <w:sz w:val="22"/>
          <w:szCs w:val="22"/>
        </w:rPr>
      </w:pPr>
      <w:r w:rsidRPr="00D614FA">
        <w:rPr>
          <w:b/>
          <w:i/>
          <w:color w:val="000000"/>
          <w:sz w:val="22"/>
          <w:szCs w:val="22"/>
        </w:rPr>
        <w:t>Ключевые слова:</w:t>
      </w:r>
      <w:r w:rsidRPr="00D614FA">
        <w:rPr>
          <w:i/>
          <w:color w:val="000000"/>
          <w:sz w:val="22"/>
          <w:szCs w:val="22"/>
          <w:lang w:val="en-US"/>
        </w:rPr>
        <w:t> </w:t>
      </w:r>
      <w:r w:rsidRPr="00D614FA">
        <w:rPr>
          <w:i/>
          <w:sz w:val="22"/>
          <w:szCs w:val="22"/>
        </w:rPr>
        <w:t>повышение квалификации педагогических работников, повышение квалификации и переподготовки  управленческих кадров, система образования в Российской Федерации, образовательные стандарты.</w:t>
      </w:r>
    </w:p>
    <w:p w:rsidR="005747C0" w:rsidRPr="00D614FA" w:rsidRDefault="005747C0" w:rsidP="005747C0">
      <w:pPr>
        <w:ind w:firstLine="284"/>
        <w:jc w:val="both"/>
        <w:rPr>
          <w:i/>
          <w:sz w:val="22"/>
          <w:szCs w:val="22"/>
          <w:highlight w:val="yellow"/>
          <w:lang w:val="en-US"/>
        </w:rPr>
      </w:pPr>
      <w:r w:rsidRPr="00D614FA">
        <w:rPr>
          <w:b/>
          <w:i/>
          <w:sz w:val="22"/>
          <w:szCs w:val="22"/>
          <w:lang w:val="en-US"/>
        </w:rPr>
        <w:t>Keywords:</w:t>
      </w:r>
      <w:r w:rsidRPr="00D614FA">
        <w:rPr>
          <w:i/>
          <w:sz w:val="22"/>
          <w:szCs w:val="22"/>
          <w:lang w:val="en-US"/>
        </w:rPr>
        <w:t xml:space="preserve"> teachers’ professional development, professional development and retraining of managerial staff, the education system in the Russian Federation, educational standards.</w:t>
      </w:r>
    </w:p>
    <w:p w:rsidR="005747C0" w:rsidRPr="00E165A9" w:rsidRDefault="005747C0" w:rsidP="005747C0">
      <w:pPr>
        <w:contextualSpacing/>
        <w:rPr>
          <w:color w:val="000000"/>
          <w:sz w:val="22"/>
          <w:szCs w:val="22"/>
          <w:lang w:val="en-US"/>
        </w:rPr>
      </w:pPr>
    </w:p>
    <w:p w:rsidR="005747C0" w:rsidRPr="00E165A9" w:rsidRDefault="005747C0" w:rsidP="005747C0">
      <w:pPr>
        <w:contextualSpacing/>
        <w:rPr>
          <w:color w:val="000000"/>
          <w:sz w:val="22"/>
          <w:szCs w:val="22"/>
          <w:lang w:val="en-US"/>
        </w:rPr>
      </w:pPr>
    </w:p>
    <w:p w:rsidR="005747C0" w:rsidRPr="00E165A9" w:rsidRDefault="005747C0" w:rsidP="005747C0">
      <w:pPr>
        <w:contextualSpacing/>
        <w:rPr>
          <w:color w:val="000000"/>
          <w:sz w:val="22"/>
          <w:szCs w:val="22"/>
          <w:lang w:val="en-US"/>
        </w:rPr>
      </w:pPr>
    </w:p>
    <w:p w:rsidR="005747C0" w:rsidRPr="00D614FA" w:rsidRDefault="005747C0" w:rsidP="005747C0">
      <w:pPr>
        <w:contextualSpacing/>
      </w:pPr>
      <w:r w:rsidRPr="00E165A9">
        <w:rPr>
          <w:color w:val="000000"/>
          <w:sz w:val="22"/>
          <w:szCs w:val="22"/>
          <w:lang w:val="en-US"/>
        </w:rPr>
        <w:t xml:space="preserve">     </w:t>
      </w:r>
      <w:r w:rsidRPr="00D614FA">
        <w:t xml:space="preserve">УДК </w:t>
      </w:r>
      <w:r w:rsidRPr="00D614FA">
        <w:rPr>
          <w:caps/>
        </w:rPr>
        <w:t>378.091.398</w:t>
      </w:r>
    </w:p>
    <w:p w:rsidR="005747C0" w:rsidRPr="007A4669" w:rsidRDefault="005747C0" w:rsidP="005747C0">
      <w:pPr>
        <w:ind w:left="284"/>
        <w:rPr>
          <w:b/>
        </w:rPr>
      </w:pPr>
    </w:p>
    <w:p w:rsidR="005747C0" w:rsidRPr="00D614FA" w:rsidRDefault="005747C0" w:rsidP="005747C0">
      <w:pPr>
        <w:ind w:left="284"/>
        <w:rPr>
          <w:b/>
          <w:sz w:val="32"/>
          <w:szCs w:val="32"/>
        </w:rPr>
      </w:pPr>
      <w:r w:rsidRPr="00D614FA">
        <w:rPr>
          <w:b/>
          <w:sz w:val="32"/>
          <w:szCs w:val="32"/>
        </w:rPr>
        <w:t>Особенности исследовательской деятельности педагога</w:t>
      </w:r>
    </w:p>
    <w:p w:rsidR="005747C0" w:rsidRPr="00D614FA" w:rsidRDefault="005747C0" w:rsidP="005747C0">
      <w:pPr>
        <w:ind w:left="284"/>
        <w:rPr>
          <w:b/>
          <w:sz w:val="32"/>
          <w:szCs w:val="32"/>
        </w:rPr>
      </w:pPr>
      <w:r w:rsidRPr="00D614FA">
        <w:rPr>
          <w:b/>
          <w:sz w:val="32"/>
          <w:szCs w:val="32"/>
        </w:rPr>
        <w:t>в условиях введения профессионального стандарта</w:t>
      </w:r>
    </w:p>
    <w:p w:rsidR="005747C0" w:rsidRPr="00D614FA" w:rsidRDefault="005747C0" w:rsidP="005747C0">
      <w:pPr>
        <w:keepNext/>
        <w:ind w:left="284"/>
        <w:rPr>
          <w:b/>
          <w:color w:val="000000"/>
          <w:sz w:val="16"/>
          <w:szCs w:val="16"/>
        </w:rPr>
      </w:pPr>
    </w:p>
    <w:p w:rsidR="005747C0" w:rsidRPr="00D614FA" w:rsidRDefault="005747C0" w:rsidP="005747C0">
      <w:pPr>
        <w:ind w:left="284"/>
        <w:rPr>
          <w:b/>
          <w:lang w:eastAsia="x-none"/>
        </w:rPr>
      </w:pPr>
      <w:r w:rsidRPr="00D614FA">
        <w:rPr>
          <w:b/>
          <w:lang w:eastAsia="x-none"/>
        </w:rPr>
        <w:t xml:space="preserve">Н. Ф. Ильина, А. В. Шмидт </w:t>
      </w:r>
    </w:p>
    <w:p w:rsidR="005747C0" w:rsidRPr="00D614FA" w:rsidRDefault="005747C0" w:rsidP="005747C0">
      <w:pPr>
        <w:ind w:left="284"/>
        <w:rPr>
          <w:b/>
          <w:sz w:val="32"/>
          <w:szCs w:val="32"/>
        </w:rPr>
      </w:pPr>
    </w:p>
    <w:p w:rsidR="005747C0" w:rsidRPr="00D614FA" w:rsidRDefault="005747C0" w:rsidP="005747C0">
      <w:pPr>
        <w:ind w:left="284"/>
        <w:rPr>
          <w:b/>
          <w:sz w:val="32"/>
          <w:szCs w:val="32"/>
          <w:lang w:val="en-US"/>
        </w:rPr>
      </w:pPr>
      <w:r w:rsidRPr="00D614FA">
        <w:rPr>
          <w:b/>
          <w:sz w:val="32"/>
          <w:szCs w:val="32"/>
          <w:lang w:val="en-US"/>
        </w:rPr>
        <w:t>Features of teacher’s research activity under the conditions</w:t>
      </w:r>
    </w:p>
    <w:p w:rsidR="005747C0" w:rsidRPr="00D614FA" w:rsidRDefault="005747C0" w:rsidP="005747C0">
      <w:pPr>
        <w:ind w:left="284"/>
        <w:rPr>
          <w:b/>
          <w:sz w:val="32"/>
          <w:szCs w:val="32"/>
          <w:lang w:val="en-US"/>
        </w:rPr>
      </w:pPr>
      <w:proofErr w:type="gramStart"/>
      <w:r w:rsidRPr="00D614FA">
        <w:rPr>
          <w:b/>
          <w:sz w:val="32"/>
          <w:szCs w:val="32"/>
          <w:lang w:val="en-US"/>
        </w:rPr>
        <w:t>of</w:t>
      </w:r>
      <w:proofErr w:type="gramEnd"/>
      <w:r w:rsidRPr="00D614FA">
        <w:rPr>
          <w:b/>
          <w:sz w:val="32"/>
          <w:szCs w:val="32"/>
          <w:lang w:val="en-US"/>
        </w:rPr>
        <w:t xml:space="preserve"> implementing the professional standard</w:t>
      </w:r>
    </w:p>
    <w:p w:rsidR="005747C0" w:rsidRPr="00D614FA" w:rsidRDefault="005747C0" w:rsidP="005747C0">
      <w:pPr>
        <w:ind w:left="284"/>
        <w:rPr>
          <w:b/>
          <w:sz w:val="16"/>
          <w:szCs w:val="16"/>
          <w:highlight w:val="yellow"/>
          <w:lang w:val="en-US"/>
        </w:rPr>
      </w:pPr>
    </w:p>
    <w:p w:rsidR="005747C0" w:rsidRPr="00D614FA" w:rsidRDefault="005747C0" w:rsidP="005747C0">
      <w:pPr>
        <w:ind w:left="284"/>
        <w:rPr>
          <w:b/>
          <w:lang w:val="en-US"/>
        </w:rPr>
      </w:pPr>
      <w:r w:rsidRPr="00D614FA">
        <w:rPr>
          <w:b/>
          <w:lang w:val="en-US"/>
        </w:rPr>
        <w:t xml:space="preserve">N. F. </w:t>
      </w:r>
      <w:proofErr w:type="spellStart"/>
      <w:r w:rsidRPr="00D614FA">
        <w:rPr>
          <w:b/>
          <w:lang w:val="en-US"/>
        </w:rPr>
        <w:t>Il'ina</w:t>
      </w:r>
      <w:proofErr w:type="spellEnd"/>
      <w:r w:rsidRPr="00D614FA">
        <w:rPr>
          <w:b/>
          <w:lang w:val="en-US"/>
        </w:rPr>
        <w:t xml:space="preserve">, A. V. </w:t>
      </w:r>
      <w:proofErr w:type="spellStart"/>
      <w:r w:rsidRPr="00D614FA">
        <w:rPr>
          <w:b/>
          <w:lang w:val="en-US"/>
        </w:rPr>
        <w:t>Shmidt</w:t>
      </w:r>
      <w:proofErr w:type="spellEnd"/>
    </w:p>
    <w:p w:rsidR="005747C0" w:rsidRPr="00E165A9" w:rsidRDefault="005747C0" w:rsidP="005747C0">
      <w:pPr>
        <w:tabs>
          <w:tab w:val="left" w:pos="1260"/>
        </w:tabs>
        <w:ind w:firstLine="284"/>
        <w:jc w:val="both"/>
        <w:rPr>
          <w:b/>
          <w:lang w:val="en-US"/>
        </w:rPr>
      </w:pPr>
    </w:p>
    <w:p w:rsidR="005747C0" w:rsidRPr="00D614FA" w:rsidRDefault="005747C0" w:rsidP="005747C0">
      <w:pPr>
        <w:tabs>
          <w:tab w:val="left" w:pos="1260"/>
        </w:tabs>
        <w:ind w:firstLine="284"/>
        <w:jc w:val="both"/>
        <w:rPr>
          <w:i/>
          <w:sz w:val="22"/>
          <w:szCs w:val="22"/>
        </w:rPr>
      </w:pPr>
      <w:r w:rsidRPr="00D614FA">
        <w:rPr>
          <w:b/>
          <w:i/>
          <w:spacing w:val="4"/>
          <w:sz w:val="22"/>
          <w:szCs w:val="22"/>
        </w:rPr>
        <w:t xml:space="preserve">Аннотация. </w:t>
      </w:r>
      <w:r w:rsidRPr="00D614FA">
        <w:rPr>
          <w:i/>
          <w:sz w:val="22"/>
          <w:szCs w:val="22"/>
        </w:rPr>
        <w:t xml:space="preserve">В статье обоснована актуальность исследовательской деятельности педагога в связи с необходимостью организации учебно-исследовательской деятельности обучающихся в условиях введения новых федеральных государственных стандартов общего образования. </w:t>
      </w:r>
      <w:proofErr w:type="gramStart"/>
      <w:r w:rsidRPr="00D614FA">
        <w:rPr>
          <w:i/>
          <w:sz w:val="22"/>
          <w:szCs w:val="22"/>
        </w:rPr>
        <w:t>Авторами оформлено определение понятия «исследовательская компетенция педагога», определено его место в системе педагогических умений, обозначенных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предложена компонентная структура исследовательской компетенции педагога, предложены возможные пути ее формирования, проведено соотнесение типов исследования и видов исследовательской деятельности, раскрыто содержание каждого из видов исследовательской деятельности педагога</w:t>
      </w:r>
      <w:proofErr w:type="gramEnd"/>
      <w:r w:rsidRPr="00D614FA">
        <w:rPr>
          <w:i/>
          <w:sz w:val="22"/>
          <w:szCs w:val="22"/>
        </w:rPr>
        <w:t>. Авторами приведены примеры проявления на практике того или иного вида исследовательской деятельности на материале системы образования Красноярского края.</w:t>
      </w:r>
    </w:p>
    <w:p w:rsidR="005747C0" w:rsidRPr="00D614FA" w:rsidRDefault="005747C0" w:rsidP="005747C0">
      <w:pPr>
        <w:tabs>
          <w:tab w:val="left" w:pos="1260"/>
        </w:tabs>
        <w:ind w:firstLine="284"/>
        <w:jc w:val="both"/>
        <w:rPr>
          <w:bCs/>
          <w:i/>
          <w:iCs/>
          <w:sz w:val="22"/>
          <w:szCs w:val="22"/>
          <w:highlight w:val="yellow"/>
          <w:lang w:val="en-US"/>
        </w:rPr>
      </w:pPr>
      <w:r w:rsidRPr="00D614FA">
        <w:rPr>
          <w:b/>
          <w:i/>
          <w:color w:val="000000"/>
          <w:spacing w:val="2"/>
          <w:sz w:val="22"/>
          <w:szCs w:val="22"/>
          <w:lang w:val="en-US"/>
        </w:rPr>
        <w:t>Abstract.</w:t>
      </w:r>
      <w:r w:rsidRPr="00D614FA">
        <w:rPr>
          <w:i/>
          <w:color w:val="000000"/>
          <w:spacing w:val="2"/>
          <w:sz w:val="22"/>
          <w:szCs w:val="22"/>
          <w:lang w:val="en-US"/>
        </w:rPr>
        <w:t xml:space="preserve"> </w:t>
      </w:r>
      <w:r w:rsidRPr="00D614FA">
        <w:rPr>
          <w:bCs/>
          <w:i/>
          <w:iCs/>
          <w:sz w:val="22"/>
          <w:szCs w:val="22"/>
          <w:lang w:val="en-US"/>
        </w:rPr>
        <w:t>The article substantiates the relevance of the teacher’s research activities due to the need to organize the students’ educational and research activities</w:t>
      </w:r>
      <w:r w:rsidRPr="00D614FA">
        <w:rPr>
          <w:sz w:val="20"/>
          <w:szCs w:val="20"/>
          <w:lang w:val="en-US"/>
        </w:rPr>
        <w:t xml:space="preserve"> </w:t>
      </w:r>
      <w:r w:rsidRPr="00D614FA">
        <w:rPr>
          <w:bCs/>
          <w:i/>
          <w:iCs/>
          <w:sz w:val="22"/>
          <w:szCs w:val="22"/>
          <w:lang w:val="en-US"/>
        </w:rPr>
        <w:t>under conditions of implementing the new Federal State Educational Standards of the General Education. Authors defined the concept "teacher’s</w:t>
      </w:r>
      <w:r w:rsidRPr="00D614FA">
        <w:rPr>
          <w:sz w:val="20"/>
          <w:szCs w:val="20"/>
          <w:lang w:val="en-US"/>
        </w:rPr>
        <w:t xml:space="preserve"> </w:t>
      </w:r>
      <w:r w:rsidRPr="00D614FA">
        <w:rPr>
          <w:bCs/>
          <w:i/>
          <w:iCs/>
          <w:sz w:val="22"/>
          <w:szCs w:val="22"/>
          <w:lang w:val="en-US"/>
        </w:rPr>
        <w:t>research competency", its place in system of the pedagogical abilities designated in the professional standard "The Teacher (Pedagogical Activity in the Sphere of the Preschool, Primary General, Main General, Secondary General Education) (the Educator, the Teacher)". The authors proposed the component structure of teacher’s research competency, possible ways for its formation, identified the different types of research and types of research activities, revealed the content of each type of teacher’ research activities. Authors give the examples of a particular type research activities</w:t>
      </w:r>
      <w:r w:rsidRPr="00D614FA">
        <w:rPr>
          <w:sz w:val="20"/>
          <w:szCs w:val="20"/>
          <w:lang w:val="en-US"/>
        </w:rPr>
        <w:t xml:space="preserve"> </w:t>
      </w:r>
      <w:r w:rsidRPr="00D614FA">
        <w:rPr>
          <w:bCs/>
          <w:i/>
          <w:iCs/>
          <w:sz w:val="22"/>
          <w:szCs w:val="22"/>
          <w:lang w:val="en-US"/>
        </w:rPr>
        <w:t>occurred in practice on the material of</w:t>
      </w:r>
      <w:r w:rsidRPr="00D614FA">
        <w:rPr>
          <w:sz w:val="20"/>
          <w:szCs w:val="20"/>
          <w:lang w:val="en-US"/>
        </w:rPr>
        <w:t xml:space="preserve"> </w:t>
      </w:r>
      <w:r w:rsidRPr="00D614FA">
        <w:rPr>
          <w:bCs/>
          <w:i/>
          <w:iCs/>
          <w:sz w:val="22"/>
          <w:szCs w:val="22"/>
          <w:lang w:val="en-US"/>
        </w:rPr>
        <w:t xml:space="preserve">Krasnoyarsk </w:t>
      </w:r>
      <w:proofErr w:type="spellStart"/>
      <w:r w:rsidRPr="00D614FA">
        <w:rPr>
          <w:bCs/>
          <w:i/>
          <w:iCs/>
          <w:sz w:val="22"/>
          <w:szCs w:val="22"/>
          <w:lang w:val="en-US"/>
        </w:rPr>
        <w:t>Krai</w:t>
      </w:r>
      <w:proofErr w:type="spellEnd"/>
      <w:r w:rsidRPr="00D614FA">
        <w:rPr>
          <w:bCs/>
          <w:i/>
          <w:iCs/>
          <w:sz w:val="22"/>
          <w:szCs w:val="22"/>
          <w:lang w:val="en-US"/>
        </w:rPr>
        <w:t xml:space="preserve"> education system.</w:t>
      </w:r>
    </w:p>
    <w:p w:rsidR="005747C0" w:rsidRPr="00D614FA" w:rsidRDefault="005747C0" w:rsidP="005747C0">
      <w:pPr>
        <w:tabs>
          <w:tab w:val="left" w:pos="1260"/>
        </w:tabs>
        <w:ind w:firstLine="284"/>
        <w:jc w:val="both"/>
        <w:rPr>
          <w:bCs/>
          <w:i/>
          <w:spacing w:val="-6"/>
          <w:sz w:val="22"/>
          <w:szCs w:val="22"/>
        </w:rPr>
      </w:pPr>
      <w:r w:rsidRPr="00D614FA">
        <w:rPr>
          <w:b/>
          <w:i/>
          <w:color w:val="000000"/>
          <w:sz w:val="22"/>
          <w:szCs w:val="22"/>
        </w:rPr>
        <w:t>Ключевые слова:</w:t>
      </w:r>
      <w:r w:rsidRPr="00D614FA">
        <w:rPr>
          <w:i/>
          <w:color w:val="000000"/>
          <w:sz w:val="22"/>
          <w:szCs w:val="22"/>
        </w:rPr>
        <w:t xml:space="preserve"> </w:t>
      </w:r>
      <w:proofErr w:type="gramStart"/>
      <w:r w:rsidRPr="00D614FA">
        <w:rPr>
          <w:bCs/>
          <w:i/>
          <w:spacing w:val="-6"/>
          <w:sz w:val="22"/>
          <w:szCs w:val="22"/>
        </w:rPr>
        <w:t>профессиональный</w:t>
      </w:r>
      <w:proofErr w:type="gramEnd"/>
      <w:r w:rsidRPr="00D614FA">
        <w:rPr>
          <w:bCs/>
          <w:i/>
          <w:spacing w:val="-6"/>
          <w:sz w:val="22"/>
          <w:szCs w:val="22"/>
        </w:rPr>
        <w:t xml:space="preserve"> стан-</w:t>
      </w:r>
      <w:proofErr w:type="spellStart"/>
      <w:r w:rsidRPr="00D614FA">
        <w:rPr>
          <w:bCs/>
          <w:i/>
          <w:spacing w:val="-6"/>
          <w:sz w:val="22"/>
          <w:szCs w:val="22"/>
        </w:rPr>
        <w:t>дарт</w:t>
      </w:r>
      <w:proofErr w:type="spellEnd"/>
      <w:r w:rsidRPr="00D614FA">
        <w:rPr>
          <w:bCs/>
          <w:i/>
          <w:spacing w:val="-6"/>
          <w:sz w:val="22"/>
          <w:szCs w:val="22"/>
        </w:rPr>
        <w:t xml:space="preserve"> педагога, исследовательская </w:t>
      </w:r>
      <w:proofErr w:type="spellStart"/>
      <w:r w:rsidRPr="00D614FA">
        <w:rPr>
          <w:bCs/>
          <w:i/>
          <w:spacing w:val="-6"/>
          <w:sz w:val="22"/>
          <w:szCs w:val="22"/>
        </w:rPr>
        <w:t>компетен-ция</w:t>
      </w:r>
      <w:proofErr w:type="spellEnd"/>
      <w:r w:rsidRPr="00D614FA">
        <w:rPr>
          <w:bCs/>
          <w:i/>
          <w:spacing w:val="-6"/>
          <w:sz w:val="22"/>
          <w:szCs w:val="22"/>
        </w:rPr>
        <w:t xml:space="preserve">, компонентная структура </w:t>
      </w:r>
      <w:proofErr w:type="spellStart"/>
      <w:r w:rsidRPr="00D614FA">
        <w:rPr>
          <w:bCs/>
          <w:i/>
          <w:spacing w:val="-6"/>
          <w:sz w:val="22"/>
          <w:szCs w:val="22"/>
        </w:rPr>
        <w:t>иссле-довательской</w:t>
      </w:r>
      <w:proofErr w:type="spellEnd"/>
      <w:r w:rsidRPr="00D614FA">
        <w:rPr>
          <w:bCs/>
          <w:i/>
          <w:spacing w:val="-6"/>
          <w:sz w:val="22"/>
          <w:szCs w:val="22"/>
        </w:rPr>
        <w:t xml:space="preserve"> компетенции, исследовательская деятельность, виды </w:t>
      </w:r>
      <w:r w:rsidRPr="00D614FA">
        <w:rPr>
          <w:bCs/>
          <w:i/>
          <w:spacing w:val="-6"/>
          <w:sz w:val="22"/>
          <w:szCs w:val="22"/>
        </w:rPr>
        <w:lastRenderedPageBreak/>
        <w:t>исследовательской деятельности: внедрен-</w:t>
      </w:r>
      <w:proofErr w:type="spellStart"/>
      <w:r w:rsidRPr="00D614FA">
        <w:rPr>
          <w:bCs/>
          <w:i/>
          <w:spacing w:val="-6"/>
          <w:sz w:val="22"/>
          <w:szCs w:val="22"/>
        </w:rPr>
        <w:t>ческо</w:t>
      </w:r>
      <w:proofErr w:type="spellEnd"/>
      <w:r w:rsidRPr="00D614FA">
        <w:rPr>
          <w:bCs/>
          <w:i/>
          <w:spacing w:val="-6"/>
          <w:sz w:val="22"/>
          <w:szCs w:val="22"/>
        </w:rPr>
        <w:t>-исследовательская деятельность, поисково-исследовательская деятельность, проектно-</w:t>
      </w:r>
      <w:proofErr w:type="spellStart"/>
      <w:r w:rsidRPr="00D614FA">
        <w:rPr>
          <w:bCs/>
          <w:i/>
          <w:spacing w:val="-6"/>
          <w:sz w:val="22"/>
          <w:szCs w:val="22"/>
        </w:rPr>
        <w:t>ис</w:t>
      </w:r>
      <w:proofErr w:type="spellEnd"/>
      <w:r w:rsidRPr="00D614FA">
        <w:rPr>
          <w:bCs/>
          <w:i/>
          <w:spacing w:val="-6"/>
          <w:sz w:val="22"/>
          <w:szCs w:val="22"/>
        </w:rPr>
        <w:t>-следовательская деятельность, научно-</w:t>
      </w:r>
      <w:proofErr w:type="spellStart"/>
      <w:r w:rsidRPr="00D614FA">
        <w:rPr>
          <w:bCs/>
          <w:i/>
          <w:spacing w:val="-6"/>
          <w:sz w:val="22"/>
          <w:szCs w:val="22"/>
        </w:rPr>
        <w:t>иссле</w:t>
      </w:r>
      <w:proofErr w:type="spellEnd"/>
      <w:r w:rsidRPr="00D614FA">
        <w:rPr>
          <w:bCs/>
          <w:i/>
          <w:spacing w:val="-6"/>
          <w:sz w:val="22"/>
          <w:szCs w:val="22"/>
        </w:rPr>
        <w:t>-</w:t>
      </w:r>
      <w:proofErr w:type="spellStart"/>
      <w:r w:rsidRPr="00D614FA">
        <w:rPr>
          <w:bCs/>
          <w:i/>
          <w:spacing w:val="-6"/>
          <w:sz w:val="22"/>
          <w:szCs w:val="22"/>
        </w:rPr>
        <w:t>довательская</w:t>
      </w:r>
      <w:proofErr w:type="spellEnd"/>
      <w:r w:rsidRPr="00D614FA">
        <w:rPr>
          <w:bCs/>
          <w:i/>
          <w:spacing w:val="-6"/>
          <w:sz w:val="22"/>
          <w:szCs w:val="22"/>
        </w:rPr>
        <w:t xml:space="preserve"> деятельность.</w:t>
      </w:r>
    </w:p>
    <w:p w:rsidR="005747C0" w:rsidRPr="00E165A9" w:rsidRDefault="005747C0" w:rsidP="005747C0">
      <w:pPr>
        <w:tabs>
          <w:tab w:val="left" w:pos="1260"/>
        </w:tabs>
        <w:ind w:firstLine="284"/>
        <w:jc w:val="both"/>
        <w:rPr>
          <w:bCs/>
          <w:i/>
          <w:sz w:val="22"/>
          <w:szCs w:val="22"/>
          <w:lang w:val="en-US"/>
        </w:rPr>
      </w:pPr>
      <w:r w:rsidRPr="00D614FA">
        <w:rPr>
          <w:b/>
          <w:i/>
          <w:sz w:val="22"/>
          <w:szCs w:val="22"/>
          <w:lang w:val="en-US"/>
        </w:rPr>
        <w:t>Keywords:</w:t>
      </w:r>
      <w:r w:rsidRPr="00D614FA">
        <w:rPr>
          <w:i/>
          <w:sz w:val="22"/>
          <w:szCs w:val="22"/>
          <w:lang w:val="en-US"/>
        </w:rPr>
        <w:t xml:space="preserve"> </w:t>
      </w:r>
      <w:r w:rsidRPr="00D614FA">
        <w:rPr>
          <w:bCs/>
          <w:i/>
          <w:sz w:val="22"/>
          <w:szCs w:val="22"/>
          <w:lang w:val="en-US"/>
        </w:rPr>
        <w:t>professional standard for teacher, research competency, the component structure of research competency, research activities, types of research activities: implementation and research activities, search and research activities, design and research activities, research activities.</w:t>
      </w:r>
    </w:p>
    <w:p w:rsidR="00575F09" w:rsidRDefault="00575F09">
      <w:pPr>
        <w:spacing w:after="200" w:line="276" w:lineRule="auto"/>
        <w:rPr>
          <w:bCs/>
          <w:i/>
          <w:sz w:val="22"/>
          <w:szCs w:val="22"/>
          <w:lang w:val="en-US"/>
        </w:rPr>
      </w:pPr>
      <w:r>
        <w:rPr>
          <w:bCs/>
          <w:i/>
          <w:sz w:val="22"/>
          <w:szCs w:val="22"/>
          <w:lang w:val="en-US"/>
        </w:rPr>
        <w:br w:type="page"/>
      </w:r>
    </w:p>
    <w:p w:rsidR="005747C0" w:rsidRPr="00B837D1" w:rsidRDefault="005747C0" w:rsidP="005747C0">
      <w:pPr>
        <w:tabs>
          <w:tab w:val="left" w:pos="720"/>
          <w:tab w:val="left" w:pos="6248"/>
        </w:tabs>
        <w:rPr>
          <w:bCs/>
          <w:lang w:val="en-US"/>
        </w:rPr>
      </w:pPr>
    </w:p>
    <w:p w:rsidR="005747C0" w:rsidRPr="007A4669" w:rsidRDefault="005747C0" w:rsidP="005747C0">
      <w:pPr>
        <w:tabs>
          <w:tab w:val="left" w:pos="720"/>
          <w:tab w:val="left" w:pos="6248"/>
        </w:tabs>
        <w:rPr>
          <w:bCs/>
          <w:lang w:val="en-US"/>
        </w:rPr>
      </w:pPr>
    </w:p>
    <w:p w:rsidR="005747C0" w:rsidRPr="00D614FA" w:rsidRDefault="005747C0" w:rsidP="005747C0">
      <w:pPr>
        <w:tabs>
          <w:tab w:val="left" w:pos="720"/>
          <w:tab w:val="left" w:pos="6248"/>
        </w:tabs>
        <w:jc w:val="center"/>
        <w:rPr>
          <w:rFonts w:ascii="Monotype Corsiva" w:hAnsi="Monotype Corsiva"/>
          <w:b/>
          <w:bCs/>
          <w:sz w:val="44"/>
          <w:szCs w:val="44"/>
        </w:rPr>
      </w:pPr>
      <w:r w:rsidRPr="00D614FA">
        <w:rPr>
          <w:rFonts w:ascii="Monotype Corsiva" w:hAnsi="Monotype Corsiva"/>
          <w:b/>
          <w:bCs/>
          <w:sz w:val="44"/>
          <w:szCs w:val="44"/>
        </w:rPr>
        <w:t>Гипотезы, дискуссии, размышления</w:t>
      </w:r>
    </w:p>
    <w:p w:rsidR="005747C0" w:rsidRPr="00D614FA" w:rsidRDefault="005747C0" w:rsidP="005747C0">
      <w:pPr>
        <w:tabs>
          <w:tab w:val="left" w:pos="720"/>
        </w:tabs>
        <w:rPr>
          <w:b/>
          <w:bCs/>
        </w:rPr>
      </w:pPr>
    </w:p>
    <w:p w:rsidR="005747C0" w:rsidRPr="00D614FA" w:rsidRDefault="005747C0" w:rsidP="005747C0">
      <w:pPr>
        <w:tabs>
          <w:tab w:val="left" w:pos="720"/>
        </w:tabs>
        <w:rPr>
          <w:b/>
          <w:bCs/>
        </w:rPr>
      </w:pPr>
    </w:p>
    <w:p w:rsidR="005747C0" w:rsidRPr="00D614FA" w:rsidRDefault="005747C0" w:rsidP="005747C0">
      <w:pPr>
        <w:ind w:left="284"/>
        <w:rPr>
          <w:bCs/>
          <w:caps/>
          <w:lang w:eastAsia="x-none"/>
        </w:rPr>
      </w:pPr>
      <w:r w:rsidRPr="00D614FA">
        <w:rPr>
          <w:bCs/>
          <w:spacing w:val="-2"/>
          <w:lang w:val="x-none" w:eastAsia="x-none"/>
        </w:rPr>
        <w:t xml:space="preserve">УДК </w:t>
      </w:r>
      <w:r w:rsidRPr="00D614FA">
        <w:rPr>
          <w:bCs/>
          <w:caps/>
          <w:lang w:val="x-none" w:eastAsia="x-none"/>
        </w:rPr>
        <w:t>371</w:t>
      </w:r>
      <w:r w:rsidRPr="00D614FA">
        <w:rPr>
          <w:bCs/>
          <w:caps/>
          <w:lang w:eastAsia="x-none"/>
        </w:rPr>
        <w:t>.1+ 378.091.398</w:t>
      </w:r>
    </w:p>
    <w:p w:rsidR="005747C0" w:rsidRPr="007A4669" w:rsidRDefault="005747C0" w:rsidP="005747C0">
      <w:pPr>
        <w:ind w:left="284"/>
        <w:rPr>
          <w:bCs/>
          <w:spacing w:val="-2"/>
          <w:lang w:val="x-none" w:eastAsia="x-none"/>
        </w:rPr>
      </w:pPr>
    </w:p>
    <w:p w:rsidR="005747C0" w:rsidRPr="00D614FA" w:rsidRDefault="005747C0" w:rsidP="005747C0">
      <w:pPr>
        <w:ind w:left="284"/>
        <w:rPr>
          <w:b/>
          <w:bCs/>
          <w:iCs/>
          <w:sz w:val="32"/>
          <w:szCs w:val="32"/>
        </w:rPr>
      </w:pPr>
      <w:r w:rsidRPr="00D614FA">
        <w:rPr>
          <w:b/>
          <w:bCs/>
          <w:iCs/>
          <w:sz w:val="32"/>
          <w:szCs w:val="32"/>
        </w:rPr>
        <w:t xml:space="preserve">Ресурсы системы </w:t>
      </w:r>
      <w:proofErr w:type="gramStart"/>
      <w:r w:rsidRPr="00D614FA">
        <w:rPr>
          <w:b/>
          <w:bCs/>
          <w:iCs/>
          <w:sz w:val="32"/>
          <w:szCs w:val="32"/>
        </w:rPr>
        <w:t>дополнительного</w:t>
      </w:r>
      <w:proofErr w:type="gramEnd"/>
      <w:r w:rsidRPr="00D614FA">
        <w:rPr>
          <w:b/>
          <w:bCs/>
          <w:iCs/>
          <w:sz w:val="32"/>
          <w:szCs w:val="32"/>
        </w:rPr>
        <w:t xml:space="preserve"> профессионального </w:t>
      </w:r>
    </w:p>
    <w:p w:rsidR="005747C0" w:rsidRPr="00D614FA" w:rsidRDefault="005747C0" w:rsidP="005747C0">
      <w:pPr>
        <w:ind w:left="284"/>
        <w:rPr>
          <w:b/>
          <w:bCs/>
          <w:iCs/>
          <w:sz w:val="32"/>
          <w:szCs w:val="32"/>
        </w:rPr>
      </w:pPr>
      <w:r w:rsidRPr="00D614FA">
        <w:rPr>
          <w:b/>
          <w:bCs/>
          <w:iCs/>
          <w:sz w:val="32"/>
          <w:szCs w:val="32"/>
        </w:rPr>
        <w:t xml:space="preserve">образования в развитии </w:t>
      </w:r>
      <w:r w:rsidRPr="00D614FA">
        <w:rPr>
          <w:b/>
          <w:sz w:val="32"/>
          <w:szCs w:val="32"/>
        </w:rPr>
        <w:t>государственно-общественного управления</w:t>
      </w:r>
      <w:r w:rsidRPr="00D614FA">
        <w:rPr>
          <w:b/>
          <w:i/>
          <w:sz w:val="32"/>
          <w:szCs w:val="32"/>
        </w:rPr>
        <w:t xml:space="preserve"> </w:t>
      </w:r>
      <w:r w:rsidRPr="00D614FA">
        <w:rPr>
          <w:b/>
          <w:bCs/>
          <w:iCs/>
          <w:sz w:val="32"/>
          <w:szCs w:val="32"/>
        </w:rPr>
        <w:t>инклюзивным образованием</w:t>
      </w:r>
    </w:p>
    <w:p w:rsidR="005747C0" w:rsidRPr="00D614FA" w:rsidRDefault="005747C0" w:rsidP="005747C0">
      <w:pPr>
        <w:ind w:left="284"/>
        <w:rPr>
          <w:sz w:val="16"/>
          <w:szCs w:val="16"/>
        </w:rPr>
      </w:pPr>
    </w:p>
    <w:p w:rsidR="005747C0" w:rsidRPr="00D614FA" w:rsidRDefault="005747C0" w:rsidP="005747C0">
      <w:pPr>
        <w:ind w:left="284"/>
        <w:rPr>
          <w:b/>
          <w:lang w:val="en-US"/>
        </w:rPr>
      </w:pPr>
      <w:r w:rsidRPr="00D614FA">
        <w:rPr>
          <w:b/>
        </w:rPr>
        <w:t>Н</w:t>
      </w:r>
      <w:r w:rsidRPr="00D614FA">
        <w:rPr>
          <w:b/>
          <w:lang w:val="en-US"/>
        </w:rPr>
        <w:t xml:space="preserve">. </w:t>
      </w:r>
      <w:r w:rsidRPr="00D614FA">
        <w:rPr>
          <w:b/>
        </w:rPr>
        <w:t>Ю</w:t>
      </w:r>
      <w:r w:rsidRPr="00D614FA">
        <w:rPr>
          <w:b/>
          <w:lang w:val="en-US"/>
        </w:rPr>
        <w:t xml:space="preserve">. </w:t>
      </w:r>
      <w:proofErr w:type="spellStart"/>
      <w:r w:rsidRPr="00D614FA">
        <w:rPr>
          <w:b/>
        </w:rPr>
        <w:t>Кийкова</w:t>
      </w:r>
      <w:proofErr w:type="spellEnd"/>
    </w:p>
    <w:p w:rsidR="005747C0" w:rsidRPr="00D614FA" w:rsidRDefault="005747C0" w:rsidP="005747C0">
      <w:pPr>
        <w:ind w:left="284"/>
        <w:rPr>
          <w:sz w:val="32"/>
          <w:szCs w:val="32"/>
          <w:lang w:val="en-US"/>
        </w:rPr>
      </w:pPr>
    </w:p>
    <w:p w:rsidR="005747C0" w:rsidRPr="00D614FA" w:rsidRDefault="005747C0" w:rsidP="005747C0">
      <w:pPr>
        <w:ind w:left="284"/>
        <w:rPr>
          <w:b/>
          <w:sz w:val="32"/>
          <w:szCs w:val="32"/>
          <w:lang w:val="en"/>
        </w:rPr>
      </w:pPr>
      <w:r w:rsidRPr="00D614FA">
        <w:rPr>
          <w:b/>
          <w:sz w:val="32"/>
          <w:szCs w:val="32"/>
          <w:lang w:val="en"/>
        </w:rPr>
        <w:t>Resources of the system of additional professional education in developing the state and public management of inclusive education</w:t>
      </w:r>
    </w:p>
    <w:p w:rsidR="005747C0" w:rsidRPr="00D614FA" w:rsidRDefault="005747C0" w:rsidP="005747C0">
      <w:pPr>
        <w:ind w:left="284"/>
        <w:rPr>
          <w:b/>
          <w:sz w:val="16"/>
          <w:szCs w:val="16"/>
          <w:lang w:val="en"/>
        </w:rPr>
      </w:pPr>
    </w:p>
    <w:p w:rsidR="005747C0" w:rsidRDefault="005747C0" w:rsidP="005747C0">
      <w:pPr>
        <w:ind w:left="284"/>
        <w:rPr>
          <w:b/>
          <w:lang w:eastAsia="x-none"/>
        </w:rPr>
      </w:pPr>
      <w:r w:rsidRPr="00D614FA">
        <w:rPr>
          <w:b/>
          <w:lang w:val="en" w:eastAsia="x-none"/>
        </w:rPr>
        <w:t>N</w:t>
      </w:r>
      <w:r w:rsidRPr="00D614FA">
        <w:rPr>
          <w:b/>
          <w:lang w:eastAsia="x-none"/>
        </w:rPr>
        <w:t xml:space="preserve">. </w:t>
      </w:r>
      <w:r w:rsidRPr="00D614FA">
        <w:rPr>
          <w:b/>
          <w:lang w:val="en" w:eastAsia="x-none"/>
        </w:rPr>
        <w:t>Yu</w:t>
      </w:r>
      <w:r w:rsidRPr="00D614FA">
        <w:rPr>
          <w:b/>
          <w:lang w:eastAsia="x-none"/>
        </w:rPr>
        <w:t xml:space="preserve">. </w:t>
      </w:r>
      <w:proofErr w:type="spellStart"/>
      <w:r w:rsidRPr="00D614FA">
        <w:rPr>
          <w:b/>
          <w:lang w:val="en" w:eastAsia="x-none"/>
        </w:rPr>
        <w:t>Kiykova</w:t>
      </w:r>
      <w:proofErr w:type="spellEnd"/>
    </w:p>
    <w:p w:rsidR="005747C0" w:rsidRDefault="005747C0" w:rsidP="005747C0">
      <w:pPr>
        <w:ind w:firstLine="284"/>
        <w:jc w:val="both"/>
        <w:rPr>
          <w:b/>
          <w:lang w:eastAsia="x-none"/>
        </w:rPr>
      </w:pPr>
    </w:p>
    <w:p w:rsidR="005747C0" w:rsidRPr="00D614FA" w:rsidRDefault="005747C0" w:rsidP="005747C0">
      <w:pPr>
        <w:ind w:firstLine="284"/>
        <w:jc w:val="both"/>
        <w:rPr>
          <w:i/>
          <w:spacing w:val="-6"/>
          <w:sz w:val="22"/>
          <w:szCs w:val="22"/>
        </w:rPr>
      </w:pPr>
      <w:r w:rsidRPr="00D614FA">
        <w:rPr>
          <w:b/>
          <w:i/>
          <w:sz w:val="22"/>
          <w:szCs w:val="22"/>
        </w:rPr>
        <w:t xml:space="preserve">Аннотация. </w:t>
      </w:r>
      <w:proofErr w:type="gramStart"/>
      <w:r w:rsidRPr="00D614FA">
        <w:rPr>
          <w:i/>
          <w:sz w:val="22"/>
          <w:szCs w:val="22"/>
        </w:rPr>
        <w:t xml:space="preserve">Рассматривается потенциал </w:t>
      </w:r>
      <w:r w:rsidRPr="00D614FA">
        <w:rPr>
          <w:bCs/>
          <w:i/>
          <w:iCs/>
          <w:sz w:val="22"/>
          <w:szCs w:val="22"/>
        </w:rPr>
        <w:t xml:space="preserve">системы дополнительного профессионального образования в развитии форм взаимодействия и сотрудничества между разными </w:t>
      </w:r>
      <w:proofErr w:type="spellStart"/>
      <w:r w:rsidRPr="00D614FA">
        <w:rPr>
          <w:bCs/>
          <w:i/>
          <w:iCs/>
          <w:sz w:val="22"/>
          <w:szCs w:val="22"/>
        </w:rPr>
        <w:t>участни-ками</w:t>
      </w:r>
      <w:proofErr w:type="spellEnd"/>
      <w:r w:rsidRPr="00D614FA">
        <w:rPr>
          <w:bCs/>
          <w:i/>
          <w:iCs/>
          <w:sz w:val="22"/>
          <w:szCs w:val="22"/>
        </w:rPr>
        <w:t xml:space="preserve"> образовательных отношений в условиях осуществления </w:t>
      </w:r>
      <w:r w:rsidRPr="00D614FA">
        <w:rPr>
          <w:i/>
          <w:sz w:val="22"/>
          <w:szCs w:val="22"/>
        </w:rPr>
        <w:t xml:space="preserve">государственно-общественного управления </w:t>
      </w:r>
      <w:r w:rsidRPr="00D614FA">
        <w:rPr>
          <w:bCs/>
          <w:i/>
          <w:iCs/>
          <w:sz w:val="22"/>
          <w:szCs w:val="22"/>
        </w:rPr>
        <w:t xml:space="preserve">инклюзивным образованием: </w:t>
      </w:r>
      <w:r w:rsidRPr="00D614FA">
        <w:rPr>
          <w:i/>
          <w:sz w:val="22"/>
          <w:szCs w:val="22"/>
        </w:rPr>
        <w:t>повышение уровня мотивации руководителей образовательных организаций и педагогических работников к расширению возможностей управления реализацией специальных условий социокультурной общественной поддержки инклюзивного образования, обеспечивающей охрану здоровья, социальную адаптацию детей с особыми образовательными потребностями;</w:t>
      </w:r>
      <w:proofErr w:type="gramEnd"/>
      <w:r w:rsidRPr="00D614FA">
        <w:rPr>
          <w:i/>
          <w:sz w:val="22"/>
          <w:szCs w:val="22"/>
        </w:rPr>
        <w:t xml:space="preserve"> освоение знаний руководителями и педагогическими работниками о системе управления и оценке качества инклюзивным образованием; привлечение к повышению квалификации </w:t>
      </w:r>
      <w:proofErr w:type="spellStart"/>
      <w:r w:rsidRPr="00D614FA">
        <w:rPr>
          <w:i/>
          <w:sz w:val="22"/>
          <w:szCs w:val="22"/>
        </w:rPr>
        <w:t>тьюторов</w:t>
      </w:r>
      <w:proofErr w:type="spellEnd"/>
      <w:r w:rsidRPr="00D614FA">
        <w:rPr>
          <w:i/>
          <w:sz w:val="22"/>
          <w:szCs w:val="22"/>
        </w:rPr>
        <w:t xml:space="preserve"> и </w:t>
      </w:r>
      <w:r w:rsidRPr="00D614FA">
        <w:rPr>
          <w:i/>
          <w:spacing w:val="-6"/>
          <w:sz w:val="22"/>
          <w:szCs w:val="22"/>
        </w:rPr>
        <w:t>специалистов, имеющих опыт осуществления государственно-общественного управления инклюзивным образованием; организация модульных курсов предметной направленности, стажировок на базе учреждений, обладающих значительным опытом организации государственно-обществен-</w:t>
      </w:r>
      <w:proofErr w:type="spellStart"/>
      <w:r w:rsidRPr="00D614FA">
        <w:rPr>
          <w:i/>
          <w:spacing w:val="-6"/>
          <w:sz w:val="22"/>
          <w:szCs w:val="22"/>
        </w:rPr>
        <w:t>ного</w:t>
      </w:r>
      <w:proofErr w:type="spellEnd"/>
      <w:r w:rsidRPr="00D614FA">
        <w:rPr>
          <w:i/>
          <w:spacing w:val="-6"/>
          <w:sz w:val="22"/>
          <w:szCs w:val="22"/>
        </w:rPr>
        <w:t xml:space="preserve"> управления инклюзивным образованием. </w:t>
      </w:r>
    </w:p>
    <w:p w:rsidR="005747C0" w:rsidRPr="00D614FA" w:rsidRDefault="005747C0" w:rsidP="005747C0">
      <w:pPr>
        <w:ind w:firstLine="284"/>
        <w:jc w:val="both"/>
        <w:rPr>
          <w:i/>
          <w:spacing w:val="-6"/>
          <w:sz w:val="22"/>
          <w:szCs w:val="22"/>
          <w:lang w:val="en-US"/>
        </w:rPr>
      </w:pPr>
      <w:r w:rsidRPr="00D614FA">
        <w:rPr>
          <w:b/>
          <w:i/>
          <w:sz w:val="22"/>
          <w:szCs w:val="22"/>
          <w:shd w:val="clear" w:color="auto" w:fill="FDFDFD"/>
          <w:lang w:val="en-US"/>
        </w:rPr>
        <w:t>Abstract.</w:t>
      </w:r>
      <w:r w:rsidRPr="00D614FA">
        <w:rPr>
          <w:i/>
          <w:sz w:val="22"/>
          <w:szCs w:val="22"/>
          <w:shd w:val="clear" w:color="auto" w:fill="FDFDFD"/>
          <w:lang w:val="en-US"/>
        </w:rPr>
        <w:t xml:space="preserve"> </w:t>
      </w:r>
      <w:r w:rsidRPr="00D614FA">
        <w:rPr>
          <w:i/>
          <w:sz w:val="22"/>
          <w:szCs w:val="22"/>
          <w:lang w:val="en-US"/>
        </w:rPr>
        <w:t>The article considers the potential of</w:t>
      </w:r>
    </w:p>
    <w:p w:rsidR="005747C0" w:rsidRPr="00D614FA" w:rsidRDefault="005747C0" w:rsidP="005747C0">
      <w:pPr>
        <w:jc w:val="both"/>
        <w:rPr>
          <w:i/>
          <w:sz w:val="22"/>
          <w:szCs w:val="22"/>
          <w:highlight w:val="yellow"/>
          <w:lang w:val="en-US"/>
        </w:rPr>
      </w:pPr>
      <w:r w:rsidRPr="00D614FA">
        <w:rPr>
          <w:i/>
          <w:sz w:val="22"/>
          <w:szCs w:val="22"/>
          <w:lang w:val="en-US"/>
        </w:rPr>
        <w:t>the additional professional education</w:t>
      </w:r>
      <w:r w:rsidRPr="00D614FA">
        <w:rPr>
          <w:sz w:val="20"/>
          <w:szCs w:val="20"/>
          <w:lang w:val="en-US"/>
        </w:rPr>
        <w:t xml:space="preserve"> </w:t>
      </w:r>
      <w:r w:rsidRPr="00D614FA">
        <w:rPr>
          <w:i/>
          <w:sz w:val="22"/>
          <w:szCs w:val="22"/>
          <w:lang w:val="en-US"/>
        </w:rPr>
        <w:t>system in developing the forms of interaction and cooperation between the different participants in educational relations under the conditions of the state and public management of inclusive education: increasing the level of motivation of the educational institutions</w:t>
      </w:r>
      <w:r w:rsidRPr="00D614FA">
        <w:rPr>
          <w:sz w:val="20"/>
          <w:szCs w:val="20"/>
          <w:lang w:val="en-US"/>
        </w:rPr>
        <w:t xml:space="preserve"> </w:t>
      </w:r>
      <w:r w:rsidRPr="00D614FA">
        <w:rPr>
          <w:i/>
          <w:sz w:val="22"/>
          <w:szCs w:val="22"/>
          <w:lang w:val="en-US"/>
        </w:rPr>
        <w:t>heads and teaching staff in managing the implementation of the special conditions of social and cultural public support for inclusive education, providing health care, social adaptation of children with special educational needs; managers’ and teaching staffs’</w:t>
      </w:r>
      <w:r w:rsidRPr="00D614FA">
        <w:rPr>
          <w:sz w:val="20"/>
          <w:szCs w:val="20"/>
          <w:lang w:val="en-US"/>
        </w:rPr>
        <w:t xml:space="preserve"> </w:t>
      </w:r>
      <w:r w:rsidRPr="00D614FA">
        <w:rPr>
          <w:i/>
          <w:sz w:val="22"/>
          <w:szCs w:val="22"/>
          <w:lang w:val="en-US"/>
        </w:rPr>
        <w:t xml:space="preserve">acquisition of knowledge about the system of managing and </w:t>
      </w:r>
      <w:proofErr w:type="spellStart"/>
      <w:r w:rsidRPr="00D614FA">
        <w:rPr>
          <w:i/>
          <w:sz w:val="22"/>
          <w:szCs w:val="22"/>
          <w:lang w:val="en-US"/>
        </w:rPr>
        <w:t>assessing</w:t>
      </w:r>
      <w:proofErr w:type="spellEnd"/>
      <w:r w:rsidRPr="00D614FA">
        <w:rPr>
          <w:i/>
          <w:sz w:val="22"/>
          <w:szCs w:val="22"/>
          <w:lang w:val="en-US"/>
        </w:rPr>
        <w:t xml:space="preserve"> the quality of inclusive education; involvement</w:t>
      </w:r>
      <w:r w:rsidRPr="00D614FA">
        <w:rPr>
          <w:sz w:val="20"/>
          <w:szCs w:val="20"/>
          <w:lang w:val="en-US"/>
        </w:rPr>
        <w:t xml:space="preserve"> </w:t>
      </w:r>
      <w:r w:rsidRPr="00D614FA">
        <w:rPr>
          <w:i/>
          <w:sz w:val="22"/>
          <w:szCs w:val="22"/>
          <w:lang w:val="en-US"/>
        </w:rPr>
        <w:t>of tutors and experts with experience of implementing the state and public management of inclusive education in the process of professional development; organizing modular on subjects, internship on the basis of institutions with significant experience in organizing state and public management of inclusive education.</w:t>
      </w:r>
    </w:p>
    <w:p w:rsidR="005747C0" w:rsidRPr="00D614FA" w:rsidRDefault="005747C0" w:rsidP="005747C0">
      <w:pPr>
        <w:ind w:firstLine="284"/>
        <w:jc w:val="both"/>
        <w:rPr>
          <w:i/>
          <w:sz w:val="22"/>
          <w:szCs w:val="22"/>
        </w:rPr>
      </w:pPr>
      <w:proofErr w:type="gramStart"/>
      <w:r w:rsidRPr="00D614FA">
        <w:rPr>
          <w:b/>
          <w:i/>
          <w:sz w:val="22"/>
          <w:szCs w:val="22"/>
        </w:rPr>
        <w:t>Ключевые слова:</w:t>
      </w:r>
      <w:r w:rsidRPr="00D614FA">
        <w:rPr>
          <w:i/>
          <w:sz w:val="22"/>
          <w:szCs w:val="22"/>
        </w:rPr>
        <w:t xml:space="preserve"> инклюзивное образование, государственно-общественное управление, общественный совет, управляющий совет, руководитель образовательной организации, педагог, родители, повышение квалификации, модульный курс, стажировка.</w:t>
      </w:r>
      <w:proofErr w:type="gramEnd"/>
    </w:p>
    <w:p w:rsidR="005747C0" w:rsidRPr="00D614FA" w:rsidRDefault="005747C0" w:rsidP="005747C0">
      <w:pPr>
        <w:ind w:firstLine="284"/>
        <w:jc w:val="both"/>
        <w:rPr>
          <w:i/>
          <w:sz w:val="22"/>
          <w:szCs w:val="22"/>
          <w:lang w:val="en-US"/>
        </w:rPr>
      </w:pPr>
      <w:r w:rsidRPr="00D614FA">
        <w:rPr>
          <w:b/>
          <w:i/>
          <w:sz w:val="22"/>
          <w:szCs w:val="22"/>
          <w:lang w:val="en-US"/>
        </w:rPr>
        <w:t>Keywords:</w:t>
      </w:r>
      <w:r w:rsidRPr="00D614FA">
        <w:rPr>
          <w:i/>
          <w:sz w:val="22"/>
          <w:szCs w:val="22"/>
          <w:lang w:val="en-US"/>
        </w:rPr>
        <w:t xml:space="preserve"> </w:t>
      </w:r>
      <w:r w:rsidRPr="00D614FA">
        <w:rPr>
          <w:rFonts w:ascii="inherit" w:hAnsi="inherit" w:cs="Courier New"/>
          <w:i/>
          <w:color w:val="212121"/>
          <w:sz w:val="20"/>
          <w:szCs w:val="20"/>
          <w:lang w:val="en"/>
        </w:rPr>
        <w:t xml:space="preserve">inclusive </w:t>
      </w:r>
      <w:proofErr w:type="gramStart"/>
      <w:r w:rsidRPr="00D614FA">
        <w:rPr>
          <w:rFonts w:ascii="inherit" w:hAnsi="inherit" w:cs="Courier New"/>
          <w:i/>
          <w:color w:val="212121"/>
          <w:sz w:val="20"/>
          <w:szCs w:val="20"/>
          <w:lang w:val="en"/>
        </w:rPr>
        <w:t>education ,</w:t>
      </w:r>
      <w:proofErr w:type="gramEnd"/>
      <w:r w:rsidRPr="00D614FA">
        <w:rPr>
          <w:rFonts w:ascii="inherit" w:hAnsi="inherit" w:cs="Courier New"/>
          <w:i/>
          <w:color w:val="212121"/>
          <w:sz w:val="20"/>
          <w:szCs w:val="20"/>
          <w:lang w:val="en"/>
        </w:rPr>
        <w:t xml:space="preserve"> state and public</w:t>
      </w:r>
    </w:p>
    <w:p w:rsidR="005747C0" w:rsidRPr="00D614FA" w:rsidRDefault="005747C0" w:rsidP="005747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i/>
          <w:color w:val="212121"/>
          <w:sz w:val="20"/>
          <w:szCs w:val="20"/>
          <w:lang w:val="en-US"/>
        </w:rPr>
      </w:pPr>
      <w:proofErr w:type="gramStart"/>
      <w:r w:rsidRPr="00D614FA">
        <w:rPr>
          <w:rFonts w:ascii="inherit" w:hAnsi="inherit" w:cs="Courier New"/>
          <w:i/>
          <w:color w:val="212121"/>
          <w:sz w:val="20"/>
          <w:szCs w:val="20"/>
          <w:lang w:val="en"/>
        </w:rPr>
        <w:lastRenderedPageBreak/>
        <w:t>management</w:t>
      </w:r>
      <w:proofErr w:type="gramEnd"/>
      <w:r w:rsidRPr="00D614FA">
        <w:rPr>
          <w:rFonts w:ascii="inherit" w:hAnsi="inherit" w:cs="Courier New"/>
          <w:i/>
          <w:color w:val="212121"/>
          <w:sz w:val="20"/>
          <w:szCs w:val="20"/>
          <w:lang w:val="en"/>
        </w:rPr>
        <w:t>, public council , governing board , the head of educational institution , teacher , parents , professional development, modular courses, internship</w:t>
      </w:r>
      <w:r w:rsidRPr="00D614FA">
        <w:rPr>
          <w:rFonts w:ascii="inherit" w:hAnsi="inherit" w:cs="Courier New"/>
          <w:i/>
          <w:color w:val="212121"/>
          <w:sz w:val="20"/>
          <w:szCs w:val="20"/>
          <w:lang w:val="en-US"/>
        </w:rPr>
        <w:t>.</w:t>
      </w:r>
    </w:p>
    <w:p w:rsidR="005747C0" w:rsidRPr="00E165A9" w:rsidRDefault="005747C0" w:rsidP="005747C0">
      <w:pPr>
        <w:tabs>
          <w:tab w:val="left" w:pos="1260"/>
        </w:tabs>
        <w:jc w:val="both"/>
        <w:rPr>
          <w:i/>
          <w:sz w:val="22"/>
          <w:szCs w:val="22"/>
          <w:lang w:val="en-US"/>
        </w:rPr>
      </w:pPr>
    </w:p>
    <w:p w:rsidR="005747C0" w:rsidRPr="00E165A9" w:rsidRDefault="005747C0" w:rsidP="005747C0">
      <w:pPr>
        <w:tabs>
          <w:tab w:val="left" w:pos="1260"/>
        </w:tabs>
        <w:jc w:val="both"/>
        <w:rPr>
          <w:i/>
          <w:sz w:val="22"/>
          <w:szCs w:val="22"/>
          <w:lang w:val="en-US"/>
        </w:rPr>
      </w:pPr>
    </w:p>
    <w:p w:rsidR="005747C0" w:rsidRPr="00E165A9" w:rsidRDefault="005747C0" w:rsidP="005747C0">
      <w:pPr>
        <w:tabs>
          <w:tab w:val="left" w:pos="1260"/>
        </w:tabs>
        <w:jc w:val="both"/>
        <w:rPr>
          <w:i/>
          <w:sz w:val="22"/>
          <w:szCs w:val="22"/>
          <w:lang w:val="en-US"/>
        </w:rPr>
      </w:pPr>
    </w:p>
    <w:p w:rsidR="005747C0" w:rsidRPr="00D614FA" w:rsidRDefault="005747C0" w:rsidP="005747C0">
      <w:pPr>
        <w:ind w:left="284"/>
      </w:pPr>
      <w:r w:rsidRPr="00D614FA">
        <w:t>УДК 371.5:378.091.398</w:t>
      </w:r>
    </w:p>
    <w:p w:rsidR="005747C0" w:rsidRPr="007A4669" w:rsidRDefault="005747C0" w:rsidP="005747C0">
      <w:pPr>
        <w:ind w:left="284"/>
        <w:rPr>
          <w:highlight w:val="yellow"/>
        </w:rPr>
      </w:pPr>
    </w:p>
    <w:p w:rsidR="005747C0" w:rsidRPr="00D614FA" w:rsidRDefault="005747C0" w:rsidP="005747C0">
      <w:pPr>
        <w:ind w:left="284"/>
        <w:rPr>
          <w:b/>
          <w:sz w:val="32"/>
          <w:szCs w:val="32"/>
        </w:rPr>
      </w:pPr>
      <w:r w:rsidRPr="00D614FA">
        <w:rPr>
          <w:b/>
          <w:sz w:val="32"/>
          <w:szCs w:val="32"/>
        </w:rPr>
        <w:t xml:space="preserve">Профессиональная этика педагога: перспективные направления системы повышения квалификации  </w:t>
      </w:r>
    </w:p>
    <w:p w:rsidR="005747C0" w:rsidRPr="00D614FA" w:rsidRDefault="005747C0" w:rsidP="005747C0">
      <w:pPr>
        <w:ind w:left="284"/>
        <w:rPr>
          <w:b/>
          <w:sz w:val="16"/>
          <w:szCs w:val="16"/>
          <w:highlight w:val="yellow"/>
        </w:rPr>
      </w:pPr>
    </w:p>
    <w:p w:rsidR="005747C0" w:rsidRPr="00D614FA" w:rsidRDefault="005747C0" w:rsidP="005747C0">
      <w:pPr>
        <w:ind w:left="284"/>
        <w:rPr>
          <w:b/>
          <w:lang w:val="en-US"/>
        </w:rPr>
      </w:pPr>
      <w:r w:rsidRPr="00D614FA">
        <w:rPr>
          <w:b/>
        </w:rPr>
        <w:t>Н</w:t>
      </w:r>
      <w:r w:rsidRPr="00D614FA">
        <w:rPr>
          <w:b/>
          <w:lang w:val="en-US"/>
        </w:rPr>
        <w:t xml:space="preserve">. </w:t>
      </w:r>
      <w:r w:rsidRPr="00D614FA">
        <w:rPr>
          <w:b/>
        </w:rPr>
        <w:t>Е</w:t>
      </w:r>
      <w:r w:rsidRPr="00D614FA">
        <w:rPr>
          <w:b/>
          <w:lang w:val="en-US"/>
        </w:rPr>
        <w:t xml:space="preserve">. </w:t>
      </w:r>
      <w:proofErr w:type="spellStart"/>
      <w:r w:rsidRPr="00D614FA">
        <w:rPr>
          <w:b/>
        </w:rPr>
        <w:t>Скрипова</w:t>
      </w:r>
      <w:proofErr w:type="spellEnd"/>
    </w:p>
    <w:p w:rsidR="005747C0" w:rsidRPr="00D614FA" w:rsidRDefault="005747C0" w:rsidP="005747C0">
      <w:pPr>
        <w:ind w:left="284"/>
        <w:rPr>
          <w:b/>
          <w:sz w:val="32"/>
          <w:szCs w:val="32"/>
          <w:highlight w:val="yellow"/>
          <w:lang w:val="en-US"/>
        </w:rPr>
      </w:pPr>
    </w:p>
    <w:p w:rsidR="005747C0" w:rsidRPr="00D614FA" w:rsidRDefault="005747C0" w:rsidP="005747C0">
      <w:pPr>
        <w:ind w:left="284"/>
        <w:rPr>
          <w:b/>
          <w:iCs/>
          <w:color w:val="222222"/>
          <w:sz w:val="32"/>
          <w:szCs w:val="32"/>
          <w:shd w:val="clear" w:color="auto" w:fill="FDFDFD"/>
          <w:lang w:val="en-US"/>
        </w:rPr>
      </w:pPr>
      <w:r w:rsidRPr="00D614FA">
        <w:rPr>
          <w:b/>
          <w:iCs/>
          <w:color w:val="222222"/>
          <w:sz w:val="32"/>
          <w:szCs w:val="32"/>
          <w:shd w:val="clear" w:color="auto" w:fill="FDFDFD"/>
          <w:lang w:val="en-US"/>
        </w:rPr>
        <w:t>The professional ethics for teachers: perspective directions of the professional development</w:t>
      </w:r>
      <w:r w:rsidRPr="00D614FA">
        <w:rPr>
          <w:sz w:val="20"/>
          <w:szCs w:val="20"/>
          <w:lang w:val="en-US"/>
        </w:rPr>
        <w:t xml:space="preserve"> </w:t>
      </w:r>
      <w:r w:rsidRPr="00D614FA">
        <w:rPr>
          <w:b/>
          <w:iCs/>
          <w:color w:val="222222"/>
          <w:sz w:val="32"/>
          <w:szCs w:val="32"/>
          <w:shd w:val="clear" w:color="auto" w:fill="FDFDFD"/>
          <w:lang w:val="en-US"/>
        </w:rPr>
        <w:t>system</w:t>
      </w:r>
    </w:p>
    <w:p w:rsidR="005747C0" w:rsidRPr="00D614FA" w:rsidRDefault="005747C0" w:rsidP="005747C0">
      <w:pPr>
        <w:ind w:left="284"/>
        <w:rPr>
          <w:b/>
          <w:color w:val="222222"/>
          <w:sz w:val="16"/>
          <w:szCs w:val="16"/>
          <w:highlight w:val="yellow"/>
          <w:shd w:val="clear" w:color="auto" w:fill="FDFDFD"/>
          <w:lang w:val="en-US"/>
        </w:rPr>
      </w:pPr>
    </w:p>
    <w:p w:rsidR="005747C0" w:rsidRPr="00D614FA" w:rsidRDefault="005747C0" w:rsidP="005747C0">
      <w:pPr>
        <w:ind w:left="284"/>
        <w:rPr>
          <w:b/>
          <w:iCs/>
          <w:color w:val="222222"/>
          <w:shd w:val="clear" w:color="auto" w:fill="FDFDFD"/>
        </w:rPr>
      </w:pPr>
      <w:r w:rsidRPr="00D614FA">
        <w:rPr>
          <w:b/>
          <w:iCs/>
          <w:color w:val="222222"/>
          <w:shd w:val="clear" w:color="auto" w:fill="FDFDFD"/>
          <w:lang w:val="en-US"/>
        </w:rPr>
        <w:t>N</w:t>
      </w:r>
      <w:r w:rsidRPr="00D614FA">
        <w:rPr>
          <w:b/>
          <w:iCs/>
          <w:color w:val="222222"/>
          <w:shd w:val="clear" w:color="auto" w:fill="FDFDFD"/>
        </w:rPr>
        <w:t xml:space="preserve">. </w:t>
      </w:r>
      <w:r w:rsidRPr="00D614FA">
        <w:rPr>
          <w:b/>
          <w:iCs/>
          <w:color w:val="222222"/>
          <w:shd w:val="clear" w:color="auto" w:fill="FDFDFD"/>
          <w:lang w:val="en-US"/>
        </w:rPr>
        <w:t>E</w:t>
      </w:r>
      <w:r w:rsidRPr="00D614FA">
        <w:rPr>
          <w:b/>
          <w:iCs/>
          <w:color w:val="222222"/>
          <w:shd w:val="clear" w:color="auto" w:fill="FDFDFD"/>
        </w:rPr>
        <w:t xml:space="preserve">. </w:t>
      </w:r>
      <w:proofErr w:type="spellStart"/>
      <w:r w:rsidRPr="00D614FA">
        <w:rPr>
          <w:b/>
          <w:iCs/>
          <w:color w:val="222222"/>
          <w:shd w:val="clear" w:color="auto" w:fill="FDFDFD"/>
          <w:lang w:val="en-US"/>
        </w:rPr>
        <w:t>Skripova</w:t>
      </w:r>
      <w:proofErr w:type="spellEnd"/>
    </w:p>
    <w:p w:rsidR="005747C0" w:rsidRPr="00D614FA" w:rsidRDefault="005747C0" w:rsidP="005747C0">
      <w:pPr>
        <w:ind w:left="284"/>
        <w:rPr>
          <w:highlight w:val="yellow"/>
        </w:rPr>
      </w:pPr>
    </w:p>
    <w:p w:rsidR="005747C0" w:rsidRPr="00D614FA" w:rsidRDefault="005747C0" w:rsidP="005747C0">
      <w:pPr>
        <w:ind w:firstLine="284"/>
        <w:jc w:val="both"/>
        <w:rPr>
          <w:i/>
          <w:sz w:val="22"/>
          <w:szCs w:val="22"/>
        </w:rPr>
      </w:pPr>
      <w:r w:rsidRPr="00D614FA">
        <w:rPr>
          <w:b/>
          <w:i/>
          <w:sz w:val="22"/>
          <w:szCs w:val="22"/>
        </w:rPr>
        <w:t xml:space="preserve">Аннотация. </w:t>
      </w:r>
      <w:r w:rsidRPr="00D614FA">
        <w:rPr>
          <w:i/>
          <w:sz w:val="22"/>
          <w:szCs w:val="22"/>
        </w:rPr>
        <w:t xml:space="preserve">Статья посвящена особо актуальным сегодня проблемам: развитию профессиональной этики педагогических работников в процессе образовательной деятельности; возможностей применения в педагогической практике Модельного кодекса профессиональной этики педагогических работников; перспективным направлениям системы повышения квалификации. Отмечается, что проблема профессиональной этики  педагогических работников впервые в истории законодательства  в сфере образования нашла отражение в нормативных документах, а именно в Федеральном законе «Об образовании в Российской Федерации» и в Профессиональном стандарте «Педагог». Данное обстоятельство позволило сделать вывод о том, что нормы профессиональной этики педагогов из моральных категорий переходят </w:t>
      </w:r>
      <w:proofErr w:type="gramStart"/>
      <w:r w:rsidRPr="00D614FA">
        <w:rPr>
          <w:i/>
          <w:sz w:val="22"/>
          <w:szCs w:val="22"/>
        </w:rPr>
        <w:t>в</w:t>
      </w:r>
      <w:proofErr w:type="gramEnd"/>
      <w:r w:rsidRPr="00D614FA">
        <w:rPr>
          <w:i/>
          <w:sz w:val="22"/>
          <w:szCs w:val="22"/>
        </w:rPr>
        <w:t xml:space="preserve"> морально-правовые. Вопросы профессиональной этики педагогических работников рассматриваются в тесной связи с особым статусом, их правами, свободами и особенностями. </w:t>
      </w:r>
    </w:p>
    <w:p w:rsidR="005747C0" w:rsidRPr="00D614FA" w:rsidRDefault="005747C0" w:rsidP="005747C0">
      <w:pPr>
        <w:ind w:firstLine="284"/>
        <w:jc w:val="both"/>
        <w:rPr>
          <w:b/>
          <w:i/>
          <w:iCs/>
          <w:sz w:val="22"/>
          <w:szCs w:val="22"/>
          <w:lang w:val="en-US"/>
        </w:rPr>
      </w:pPr>
      <w:r w:rsidRPr="00D614FA">
        <w:rPr>
          <w:b/>
          <w:i/>
          <w:sz w:val="22"/>
          <w:szCs w:val="22"/>
          <w:lang w:val="en-US"/>
        </w:rPr>
        <w:t xml:space="preserve">Abstract. </w:t>
      </w:r>
      <w:r w:rsidRPr="00D614FA">
        <w:rPr>
          <w:i/>
          <w:iCs/>
          <w:sz w:val="22"/>
          <w:szCs w:val="22"/>
          <w:lang w:val="en-US"/>
        </w:rPr>
        <w:t xml:space="preserve">The article is devoted to the issues of special importance: developing the professional ethics of teaching staff in their educational activities; the opportunities of applying the Model Code of professional ethics for teachers in teaching practice; promising directions of the professional development system. The author noted that the problem of teachers’ professional ethics for the first time in the history of legislation in the field of education was reflected in the regulatory documents, namely the Federal Law "On Education in the Russian Federation" and professional standard "The Teacher". This fact leads to the conclusion that the norms of teachers’ professional ethics pass from moral categories into the moral and legal.  The questions of teaching staff’ professional ethics are considered in a close connection with the special status, their rights, </w:t>
      </w:r>
      <w:proofErr w:type="gramStart"/>
      <w:r w:rsidRPr="00D614FA">
        <w:rPr>
          <w:i/>
          <w:iCs/>
          <w:sz w:val="22"/>
          <w:szCs w:val="22"/>
          <w:lang w:val="en-US"/>
        </w:rPr>
        <w:t>peculiarities</w:t>
      </w:r>
      <w:proofErr w:type="gramEnd"/>
      <w:r w:rsidRPr="00D614FA">
        <w:rPr>
          <w:i/>
          <w:iCs/>
          <w:sz w:val="22"/>
          <w:szCs w:val="22"/>
          <w:lang w:val="en-US"/>
        </w:rPr>
        <w:t>.</w:t>
      </w:r>
    </w:p>
    <w:p w:rsidR="005747C0" w:rsidRPr="00D614FA" w:rsidRDefault="005747C0" w:rsidP="005747C0">
      <w:pPr>
        <w:ind w:firstLine="284"/>
        <w:jc w:val="both"/>
        <w:rPr>
          <w:i/>
          <w:spacing w:val="-6"/>
          <w:sz w:val="22"/>
          <w:szCs w:val="22"/>
        </w:rPr>
      </w:pPr>
      <w:r w:rsidRPr="00D614FA">
        <w:rPr>
          <w:b/>
          <w:i/>
          <w:spacing w:val="-6"/>
          <w:sz w:val="22"/>
          <w:szCs w:val="22"/>
        </w:rPr>
        <w:t xml:space="preserve">Ключевые слова: </w:t>
      </w:r>
      <w:r w:rsidRPr="00D614FA">
        <w:rPr>
          <w:i/>
          <w:spacing w:val="-6"/>
          <w:sz w:val="22"/>
          <w:szCs w:val="22"/>
        </w:rPr>
        <w:t>педагогические работники,</w:t>
      </w:r>
      <w:r w:rsidRPr="00D614FA">
        <w:rPr>
          <w:b/>
          <w:i/>
          <w:spacing w:val="-6"/>
          <w:sz w:val="22"/>
          <w:szCs w:val="22"/>
        </w:rPr>
        <w:t xml:space="preserve"> </w:t>
      </w:r>
      <w:r w:rsidRPr="00D614FA">
        <w:rPr>
          <w:i/>
          <w:spacing w:val="-6"/>
          <w:sz w:val="22"/>
          <w:szCs w:val="22"/>
        </w:rPr>
        <w:t>правовой статус,</w:t>
      </w:r>
      <w:r w:rsidRPr="00D614FA">
        <w:rPr>
          <w:b/>
          <w:i/>
          <w:spacing w:val="-6"/>
          <w:sz w:val="22"/>
          <w:szCs w:val="22"/>
        </w:rPr>
        <w:t xml:space="preserve"> </w:t>
      </w:r>
      <w:r w:rsidRPr="00D614FA">
        <w:rPr>
          <w:i/>
          <w:spacing w:val="-6"/>
          <w:sz w:val="22"/>
          <w:szCs w:val="22"/>
        </w:rPr>
        <w:t xml:space="preserve">профессиональная культура, профессиональная этика, правовые, нравственные и этические нормы. </w:t>
      </w:r>
    </w:p>
    <w:p w:rsidR="005747C0" w:rsidRPr="00D614FA" w:rsidRDefault="005747C0" w:rsidP="005747C0">
      <w:pPr>
        <w:ind w:firstLine="284"/>
        <w:jc w:val="both"/>
        <w:rPr>
          <w:i/>
          <w:iCs/>
          <w:color w:val="222222"/>
          <w:spacing w:val="-4"/>
          <w:sz w:val="22"/>
          <w:szCs w:val="22"/>
          <w:lang w:val="en-US"/>
        </w:rPr>
      </w:pPr>
      <w:r>
        <w:rPr>
          <w:b/>
          <w:i/>
          <w:spacing w:val="-4"/>
          <w:sz w:val="22"/>
          <w:szCs w:val="22"/>
          <w:lang w:val="en-US"/>
        </w:rPr>
        <w:t>Key</w:t>
      </w:r>
      <w:r w:rsidRPr="00D614FA">
        <w:rPr>
          <w:b/>
          <w:i/>
          <w:spacing w:val="-4"/>
          <w:sz w:val="22"/>
          <w:szCs w:val="22"/>
          <w:lang w:val="en-US"/>
        </w:rPr>
        <w:t xml:space="preserve">words: </w:t>
      </w:r>
      <w:r w:rsidRPr="00D614FA">
        <w:rPr>
          <w:i/>
          <w:iCs/>
          <w:color w:val="222222"/>
          <w:spacing w:val="-4"/>
          <w:sz w:val="22"/>
          <w:szCs w:val="22"/>
          <w:lang w:val="en-US"/>
        </w:rPr>
        <w:t xml:space="preserve">teaching staff, legal status, professional culture, </w:t>
      </w:r>
      <w:proofErr w:type="gramStart"/>
      <w:r w:rsidRPr="00D614FA">
        <w:rPr>
          <w:i/>
          <w:iCs/>
          <w:color w:val="222222"/>
          <w:spacing w:val="-4"/>
          <w:sz w:val="22"/>
          <w:szCs w:val="22"/>
          <w:lang w:val="en-US"/>
        </w:rPr>
        <w:t>professional</w:t>
      </w:r>
      <w:proofErr w:type="gramEnd"/>
      <w:r w:rsidRPr="00D614FA">
        <w:rPr>
          <w:i/>
          <w:iCs/>
          <w:color w:val="222222"/>
          <w:spacing w:val="-4"/>
          <w:sz w:val="22"/>
          <w:szCs w:val="22"/>
          <w:lang w:val="en-US"/>
        </w:rPr>
        <w:t xml:space="preserve"> ethics, legal, moral and ethical norms.</w:t>
      </w:r>
    </w:p>
    <w:p w:rsidR="005747C0" w:rsidRPr="00B837D1" w:rsidRDefault="005747C0" w:rsidP="005747C0">
      <w:pPr>
        <w:tabs>
          <w:tab w:val="left" w:pos="709"/>
        </w:tabs>
        <w:ind w:firstLine="397"/>
        <w:jc w:val="both"/>
        <w:rPr>
          <w:spacing w:val="-6"/>
          <w:sz w:val="22"/>
          <w:szCs w:val="22"/>
          <w:highlight w:val="yellow"/>
          <w:lang w:val="en-US"/>
        </w:rPr>
      </w:pPr>
    </w:p>
    <w:p w:rsidR="00575F09" w:rsidRPr="00B837D1" w:rsidRDefault="00575F09" w:rsidP="005747C0">
      <w:pPr>
        <w:tabs>
          <w:tab w:val="left" w:pos="709"/>
        </w:tabs>
        <w:ind w:firstLine="397"/>
        <w:jc w:val="both"/>
        <w:rPr>
          <w:spacing w:val="-6"/>
          <w:sz w:val="22"/>
          <w:szCs w:val="22"/>
          <w:highlight w:val="yellow"/>
          <w:lang w:val="en-US"/>
        </w:rPr>
      </w:pPr>
    </w:p>
    <w:p w:rsidR="00575F09" w:rsidRPr="00B837D1" w:rsidRDefault="00575F09" w:rsidP="005747C0">
      <w:pPr>
        <w:tabs>
          <w:tab w:val="left" w:pos="709"/>
        </w:tabs>
        <w:ind w:firstLine="397"/>
        <w:jc w:val="both"/>
        <w:rPr>
          <w:spacing w:val="-6"/>
          <w:sz w:val="22"/>
          <w:szCs w:val="22"/>
          <w:highlight w:val="yellow"/>
          <w:lang w:val="en-US"/>
        </w:rPr>
      </w:pPr>
    </w:p>
    <w:p w:rsidR="00575F09" w:rsidRPr="00B837D1" w:rsidRDefault="00575F09" w:rsidP="005747C0">
      <w:pPr>
        <w:tabs>
          <w:tab w:val="left" w:pos="709"/>
        </w:tabs>
        <w:ind w:firstLine="397"/>
        <w:jc w:val="both"/>
        <w:rPr>
          <w:spacing w:val="-6"/>
          <w:sz w:val="22"/>
          <w:szCs w:val="22"/>
          <w:highlight w:val="yellow"/>
          <w:lang w:val="en-US"/>
        </w:rPr>
      </w:pPr>
    </w:p>
    <w:p w:rsidR="00575F09" w:rsidRPr="00B837D1" w:rsidRDefault="00575F09" w:rsidP="005747C0">
      <w:pPr>
        <w:tabs>
          <w:tab w:val="left" w:pos="709"/>
        </w:tabs>
        <w:ind w:firstLine="397"/>
        <w:jc w:val="both"/>
        <w:rPr>
          <w:spacing w:val="-6"/>
          <w:sz w:val="22"/>
          <w:szCs w:val="22"/>
          <w:highlight w:val="yellow"/>
          <w:lang w:val="en-US"/>
        </w:rPr>
      </w:pPr>
    </w:p>
    <w:p w:rsidR="00575F09" w:rsidRPr="00B837D1" w:rsidRDefault="00575F09" w:rsidP="005747C0">
      <w:pPr>
        <w:tabs>
          <w:tab w:val="left" w:pos="709"/>
        </w:tabs>
        <w:ind w:firstLine="397"/>
        <w:jc w:val="both"/>
        <w:rPr>
          <w:spacing w:val="-6"/>
          <w:sz w:val="22"/>
          <w:szCs w:val="22"/>
          <w:highlight w:val="yellow"/>
          <w:lang w:val="en-US"/>
        </w:rPr>
      </w:pPr>
    </w:p>
    <w:p w:rsidR="00575F09" w:rsidRPr="00B837D1" w:rsidRDefault="00575F09" w:rsidP="005747C0">
      <w:pPr>
        <w:tabs>
          <w:tab w:val="left" w:pos="709"/>
        </w:tabs>
        <w:ind w:firstLine="397"/>
        <w:jc w:val="both"/>
        <w:rPr>
          <w:spacing w:val="-6"/>
          <w:sz w:val="22"/>
          <w:szCs w:val="22"/>
          <w:highlight w:val="yellow"/>
          <w:lang w:val="en-US"/>
        </w:rPr>
      </w:pPr>
    </w:p>
    <w:p w:rsidR="00575F09" w:rsidRPr="00B837D1" w:rsidRDefault="00575F09" w:rsidP="005747C0">
      <w:pPr>
        <w:tabs>
          <w:tab w:val="left" w:pos="709"/>
        </w:tabs>
        <w:ind w:firstLine="397"/>
        <w:jc w:val="both"/>
        <w:rPr>
          <w:spacing w:val="-6"/>
          <w:sz w:val="22"/>
          <w:szCs w:val="22"/>
          <w:highlight w:val="yellow"/>
          <w:lang w:val="en-US"/>
        </w:rPr>
      </w:pPr>
    </w:p>
    <w:p w:rsidR="00575F09" w:rsidRPr="00B837D1" w:rsidRDefault="00575F09" w:rsidP="00575F09">
      <w:pPr>
        <w:tabs>
          <w:tab w:val="left" w:pos="709"/>
        </w:tabs>
        <w:jc w:val="both"/>
        <w:rPr>
          <w:spacing w:val="-6"/>
          <w:sz w:val="22"/>
          <w:szCs w:val="22"/>
          <w:highlight w:val="yellow"/>
          <w:lang w:val="en-US"/>
        </w:rPr>
        <w:sectPr w:rsidR="00575F09" w:rsidRPr="00B837D1" w:rsidSect="007A4669">
          <w:headerReference w:type="default" r:id="rId7"/>
          <w:type w:val="continuous"/>
          <w:pgSz w:w="11906" w:h="16838" w:code="9"/>
          <w:pgMar w:top="1701" w:right="1134" w:bottom="1701" w:left="1418" w:header="709" w:footer="709" w:gutter="0"/>
          <w:cols w:space="284"/>
          <w:docGrid w:linePitch="360"/>
        </w:sectPr>
      </w:pPr>
    </w:p>
    <w:p w:rsidR="005747C0" w:rsidRPr="00D614FA" w:rsidRDefault="005747C0" w:rsidP="00575F09">
      <w:pPr>
        <w:tabs>
          <w:tab w:val="left" w:pos="709"/>
        </w:tabs>
        <w:ind w:left="284"/>
        <w:jc w:val="both"/>
        <w:rPr>
          <w:spacing w:val="-6"/>
          <w:highlight w:val="yellow"/>
        </w:rPr>
      </w:pPr>
      <w:r w:rsidRPr="00D614FA">
        <w:rPr>
          <w:spacing w:val="-6"/>
        </w:rPr>
        <w:lastRenderedPageBreak/>
        <w:t>УДК 378.091.398:004</w:t>
      </w:r>
    </w:p>
    <w:p w:rsidR="005747C0" w:rsidRPr="007A4669" w:rsidRDefault="005747C0" w:rsidP="005747C0">
      <w:pPr>
        <w:tabs>
          <w:tab w:val="left" w:pos="709"/>
        </w:tabs>
        <w:ind w:left="284"/>
        <w:jc w:val="both"/>
        <w:rPr>
          <w:spacing w:val="-6"/>
          <w:highlight w:val="yellow"/>
        </w:rPr>
      </w:pPr>
    </w:p>
    <w:p w:rsidR="005747C0" w:rsidRPr="00D614FA" w:rsidRDefault="005747C0" w:rsidP="005747C0">
      <w:pPr>
        <w:tabs>
          <w:tab w:val="left" w:pos="709"/>
        </w:tabs>
        <w:ind w:left="284"/>
        <w:jc w:val="both"/>
        <w:rPr>
          <w:b/>
          <w:sz w:val="32"/>
          <w:szCs w:val="32"/>
        </w:rPr>
      </w:pPr>
      <w:r w:rsidRPr="00D614FA">
        <w:rPr>
          <w:b/>
          <w:sz w:val="32"/>
          <w:szCs w:val="32"/>
        </w:rPr>
        <w:t xml:space="preserve">Повышение квалификации педагогических работников </w:t>
      </w:r>
    </w:p>
    <w:p w:rsidR="005747C0" w:rsidRPr="00D614FA" w:rsidRDefault="005747C0" w:rsidP="005747C0">
      <w:pPr>
        <w:tabs>
          <w:tab w:val="left" w:pos="709"/>
        </w:tabs>
        <w:ind w:left="284"/>
        <w:jc w:val="both"/>
        <w:rPr>
          <w:b/>
          <w:bCs/>
          <w:spacing w:val="-6"/>
          <w:sz w:val="32"/>
          <w:szCs w:val="32"/>
          <w:highlight w:val="yellow"/>
        </w:rPr>
      </w:pPr>
      <w:r w:rsidRPr="00D614FA">
        <w:rPr>
          <w:b/>
          <w:sz w:val="32"/>
          <w:szCs w:val="32"/>
        </w:rPr>
        <w:t>в условиях открытого образования</w:t>
      </w:r>
    </w:p>
    <w:p w:rsidR="005747C0" w:rsidRPr="00D614FA" w:rsidRDefault="005747C0" w:rsidP="005747C0">
      <w:pPr>
        <w:tabs>
          <w:tab w:val="left" w:pos="709"/>
        </w:tabs>
        <w:ind w:left="284"/>
        <w:jc w:val="both"/>
        <w:rPr>
          <w:b/>
          <w:spacing w:val="-6"/>
          <w:sz w:val="16"/>
          <w:szCs w:val="16"/>
          <w:highlight w:val="yellow"/>
        </w:rPr>
      </w:pPr>
    </w:p>
    <w:p w:rsidR="005747C0" w:rsidRPr="00D614FA" w:rsidRDefault="005747C0" w:rsidP="005747C0">
      <w:pPr>
        <w:tabs>
          <w:tab w:val="left" w:pos="709"/>
        </w:tabs>
        <w:ind w:left="284"/>
        <w:jc w:val="both"/>
        <w:rPr>
          <w:b/>
          <w:spacing w:val="-6"/>
        </w:rPr>
      </w:pPr>
      <w:r w:rsidRPr="00D614FA">
        <w:rPr>
          <w:b/>
          <w:spacing w:val="-6"/>
        </w:rPr>
        <w:t xml:space="preserve">Т. Г. </w:t>
      </w:r>
      <w:proofErr w:type="spellStart"/>
      <w:r w:rsidRPr="00D614FA">
        <w:rPr>
          <w:b/>
          <w:spacing w:val="-6"/>
        </w:rPr>
        <w:t>Везиров</w:t>
      </w:r>
      <w:proofErr w:type="spellEnd"/>
      <w:r w:rsidRPr="00D614FA">
        <w:rPr>
          <w:b/>
          <w:spacing w:val="-6"/>
        </w:rPr>
        <w:t>, Л. М. Исаева</w:t>
      </w:r>
    </w:p>
    <w:p w:rsidR="005747C0" w:rsidRPr="00D614FA" w:rsidRDefault="005747C0" w:rsidP="005747C0">
      <w:pPr>
        <w:tabs>
          <w:tab w:val="left" w:pos="709"/>
        </w:tabs>
        <w:ind w:left="284"/>
        <w:jc w:val="both"/>
        <w:rPr>
          <w:b/>
          <w:spacing w:val="-6"/>
          <w:sz w:val="32"/>
          <w:szCs w:val="32"/>
          <w:highlight w:val="yellow"/>
        </w:rPr>
      </w:pPr>
    </w:p>
    <w:p w:rsidR="005747C0" w:rsidRPr="00D614FA" w:rsidRDefault="005747C0" w:rsidP="005747C0">
      <w:pPr>
        <w:ind w:left="284"/>
        <w:rPr>
          <w:b/>
          <w:sz w:val="32"/>
          <w:szCs w:val="32"/>
          <w:lang w:val="en-US"/>
        </w:rPr>
      </w:pPr>
      <w:r w:rsidRPr="00D614FA">
        <w:rPr>
          <w:b/>
          <w:sz w:val="32"/>
          <w:szCs w:val="32"/>
          <w:lang w:val="en-US"/>
        </w:rPr>
        <w:t xml:space="preserve">Professional development of pedagogical workers in the conditions </w:t>
      </w:r>
    </w:p>
    <w:p w:rsidR="005747C0" w:rsidRPr="00D614FA" w:rsidRDefault="005747C0" w:rsidP="005747C0">
      <w:pPr>
        <w:ind w:left="284"/>
        <w:rPr>
          <w:b/>
          <w:sz w:val="32"/>
          <w:szCs w:val="32"/>
          <w:lang w:val="en-US"/>
        </w:rPr>
      </w:pPr>
      <w:proofErr w:type="gramStart"/>
      <w:r w:rsidRPr="00D614FA">
        <w:rPr>
          <w:b/>
          <w:sz w:val="32"/>
          <w:szCs w:val="32"/>
          <w:lang w:val="en-US"/>
        </w:rPr>
        <w:t>of</w:t>
      </w:r>
      <w:proofErr w:type="gramEnd"/>
      <w:r w:rsidRPr="00D614FA">
        <w:rPr>
          <w:b/>
          <w:sz w:val="32"/>
          <w:szCs w:val="32"/>
          <w:lang w:val="en-US"/>
        </w:rPr>
        <w:t xml:space="preserve"> open education</w:t>
      </w:r>
    </w:p>
    <w:p w:rsidR="005747C0" w:rsidRPr="00D614FA" w:rsidRDefault="005747C0" w:rsidP="005747C0">
      <w:pPr>
        <w:tabs>
          <w:tab w:val="left" w:pos="709"/>
        </w:tabs>
        <w:ind w:left="284"/>
        <w:jc w:val="both"/>
        <w:rPr>
          <w:b/>
          <w:spacing w:val="-6"/>
          <w:sz w:val="16"/>
          <w:szCs w:val="16"/>
          <w:highlight w:val="yellow"/>
          <w:lang w:val="en-US"/>
        </w:rPr>
      </w:pPr>
    </w:p>
    <w:p w:rsidR="005747C0" w:rsidRPr="00D614FA" w:rsidRDefault="005747C0" w:rsidP="005747C0">
      <w:pPr>
        <w:tabs>
          <w:tab w:val="left" w:pos="709"/>
        </w:tabs>
        <w:ind w:left="284"/>
        <w:jc w:val="both"/>
        <w:rPr>
          <w:b/>
          <w:iCs/>
          <w:spacing w:val="-6"/>
          <w:lang w:val="en-US"/>
        </w:rPr>
      </w:pPr>
      <w:r w:rsidRPr="00D614FA">
        <w:rPr>
          <w:b/>
          <w:iCs/>
          <w:spacing w:val="-6"/>
          <w:lang w:val="en-US"/>
        </w:rPr>
        <w:t xml:space="preserve">T. G. </w:t>
      </w:r>
      <w:proofErr w:type="spellStart"/>
      <w:r w:rsidRPr="00D614FA">
        <w:rPr>
          <w:b/>
          <w:iCs/>
          <w:spacing w:val="-6"/>
          <w:lang w:val="en-US"/>
        </w:rPr>
        <w:t>Vezirov</w:t>
      </w:r>
      <w:proofErr w:type="spellEnd"/>
      <w:r w:rsidRPr="00D614FA">
        <w:rPr>
          <w:b/>
          <w:iCs/>
          <w:spacing w:val="-6"/>
          <w:lang w:val="en-US"/>
        </w:rPr>
        <w:t xml:space="preserve">, L. M. </w:t>
      </w:r>
      <w:proofErr w:type="spellStart"/>
      <w:r w:rsidRPr="00D614FA">
        <w:rPr>
          <w:b/>
          <w:iCs/>
          <w:spacing w:val="-6"/>
          <w:lang w:val="en-US"/>
        </w:rPr>
        <w:t>Isaeva</w:t>
      </w:r>
      <w:proofErr w:type="spellEnd"/>
    </w:p>
    <w:p w:rsidR="007212E9" w:rsidRPr="00B837D1" w:rsidRDefault="007212E9" w:rsidP="005747C0">
      <w:pPr>
        <w:tabs>
          <w:tab w:val="left" w:pos="709"/>
        </w:tabs>
        <w:ind w:firstLine="284"/>
        <w:jc w:val="both"/>
        <w:rPr>
          <w:b/>
          <w:spacing w:val="-6"/>
          <w:lang w:val="en-US"/>
        </w:rPr>
      </w:pPr>
    </w:p>
    <w:p w:rsidR="005747C0" w:rsidRPr="00D614FA" w:rsidRDefault="005747C0" w:rsidP="005747C0">
      <w:pPr>
        <w:tabs>
          <w:tab w:val="left" w:pos="709"/>
        </w:tabs>
        <w:ind w:firstLine="284"/>
        <w:jc w:val="both"/>
        <w:rPr>
          <w:bCs/>
          <w:i/>
          <w:spacing w:val="-6"/>
          <w:sz w:val="22"/>
          <w:szCs w:val="22"/>
        </w:rPr>
      </w:pPr>
      <w:r w:rsidRPr="00D614FA">
        <w:rPr>
          <w:b/>
          <w:i/>
          <w:spacing w:val="-6"/>
          <w:sz w:val="22"/>
          <w:szCs w:val="22"/>
        </w:rPr>
        <w:t xml:space="preserve">Аннотация. </w:t>
      </w:r>
      <w:r w:rsidRPr="00D614FA">
        <w:rPr>
          <w:bCs/>
          <w:i/>
          <w:spacing w:val="-6"/>
          <w:sz w:val="22"/>
          <w:szCs w:val="22"/>
        </w:rPr>
        <w:t xml:space="preserve">В статье рассматривается роль и место открытого образования в системе повышения педагогических работников, где важную роль могут сыграть дистанционные образовательные технологии и средства электронного обучения. </w:t>
      </w:r>
      <w:proofErr w:type="gramStart"/>
      <w:r w:rsidRPr="00D614FA">
        <w:rPr>
          <w:bCs/>
          <w:i/>
          <w:spacing w:val="-6"/>
          <w:sz w:val="22"/>
          <w:szCs w:val="22"/>
        </w:rPr>
        <w:t>В условиях открытого образования эпохе «образования на всю жизнь» приходит новая эпоха «образование длиною в жизнь», где предлагается дополнительная профессиональная образовательная программа повышения квалификации «Дистанционные образовательные технологии и средства электронного обучения в профессиональной деятельности педагогических работников», которая апробируется в ФГБОУ ВПО «Дагестанский государственный педагогический университет» и в Грозненском государственном колледже экономики и информационных технологий.</w:t>
      </w:r>
      <w:proofErr w:type="gramEnd"/>
      <w:r w:rsidRPr="00D614FA">
        <w:rPr>
          <w:bCs/>
          <w:i/>
          <w:spacing w:val="-6"/>
          <w:sz w:val="22"/>
          <w:szCs w:val="22"/>
        </w:rPr>
        <w:t xml:space="preserve"> Выделены организационно-педагогические условия реализации данной программы, где особо место занимает учебно-методическое обеспечение, включающее веб-портфолио преподавателя, которое создается в образовательном портале 4</w:t>
      </w:r>
      <w:r w:rsidRPr="00D614FA">
        <w:rPr>
          <w:bCs/>
          <w:i/>
          <w:spacing w:val="-6"/>
          <w:sz w:val="22"/>
          <w:szCs w:val="22"/>
          <w:lang w:val="en-US"/>
        </w:rPr>
        <w:t>portfolio</w:t>
      </w:r>
      <w:r w:rsidRPr="00D614FA">
        <w:rPr>
          <w:bCs/>
          <w:i/>
          <w:spacing w:val="-6"/>
          <w:sz w:val="22"/>
          <w:szCs w:val="22"/>
        </w:rPr>
        <w:t>.</w:t>
      </w:r>
      <w:proofErr w:type="spellStart"/>
      <w:r w:rsidRPr="00D614FA">
        <w:rPr>
          <w:bCs/>
          <w:i/>
          <w:spacing w:val="-6"/>
          <w:sz w:val="22"/>
          <w:szCs w:val="22"/>
          <w:lang w:val="en-US"/>
        </w:rPr>
        <w:t>ru</w:t>
      </w:r>
      <w:proofErr w:type="spellEnd"/>
      <w:r w:rsidRPr="00D614FA">
        <w:rPr>
          <w:bCs/>
          <w:i/>
          <w:spacing w:val="-6"/>
          <w:sz w:val="22"/>
          <w:szCs w:val="22"/>
        </w:rPr>
        <w:t>.</w:t>
      </w:r>
    </w:p>
    <w:p w:rsidR="005747C0" w:rsidRPr="00D614FA" w:rsidRDefault="005747C0" w:rsidP="005747C0">
      <w:pPr>
        <w:tabs>
          <w:tab w:val="left" w:pos="709"/>
        </w:tabs>
        <w:ind w:firstLine="284"/>
        <w:jc w:val="both"/>
        <w:rPr>
          <w:i/>
          <w:iCs/>
          <w:spacing w:val="-6"/>
          <w:sz w:val="22"/>
          <w:szCs w:val="22"/>
          <w:highlight w:val="yellow"/>
          <w:lang w:val="en-US"/>
        </w:rPr>
      </w:pPr>
      <w:r w:rsidRPr="00D614FA">
        <w:rPr>
          <w:b/>
          <w:bCs/>
          <w:i/>
          <w:spacing w:val="-6"/>
          <w:sz w:val="22"/>
          <w:szCs w:val="22"/>
          <w:lang w:val="en-US"/>
        </w:rPr>
        <w:t xml:space="preserve">Abstract. </w:t>
      </w:r>
      <w:r w:rsidRPr="00D614FA">
        <w:rPr>
          <w:i/>
          <w:iCs/>
          <w:spacing w:val="-6"/>
          <w:sz w:val="22"/>
          <w:szCs w:val="22"/>
          <w:lang w:val="en-US"/>
        </w:rPr>
        <w:t>The article considers the role and place of open education in the system of teachers’ professional development where distance learning technologies and e-learning tools can play an important role. The article presents the additional professional education program of professional development "Distance learning technologies and e-learning tools in professional activities of teaching staff" which is being tested in FSFEI HVE "The Dagestan State Pedagogical University" and in the Grozny State College of Economics and Information Technologies. Authors highlighted the organizational and pedagogical conditions of implementing this program where a special place is taken by the educational and methodological support including the teacher's web portfolio which is created at the education portal 4portfolio.ru.</w:t>
      </w:r>
    </w:p>
    <w:p w:rsidR="005747C0" w:rsidRPr="00D614FA" w:rsidRDefault="005747C0" w:rsidP="005747C0">
      <w:pPr>
        <w:tabs>
          <w:tab w:val="left" w:pos="709"/>
        </w:tabs>
        <w:ind w:firstLine="284"/>
        <w:jc w:val="both"/>
        <w:rPr>
          <w:bCs/>
          <w:i/>
          <w:iCs/>
          <w:spacing w:val="-6"/>
          <w:sz w:val="22"/>
          <w:szCs w:val="22"/>
        </w:rPr>
      </w:pPr>
      <w:r w:rsidRPr="00D614FA">
        <w:rPr>
          <w:b/>
          <w:i/>
          <w:spacing w:val="-6"/>
          <w:sz w:val="22"/>
          <w:szCs w:val="22"/>
        </w:rPr>
        <w:t>Ключевые слова:</w:t>
      </w:r>
      <w:r w:rsidRPr="00D614FA">
        <w:rPr>
          <w:i/>
          <w:spacing w:val="-6"/>
          <w:sz w:val="22"/>
          <w:szCs w:val="22"/>
        </w:rPr>
        <w:t xml:space="preserve"> </w:t>
      </w:r>
      <w:r w:rsidRPr="00D614FA">
        <w:rPr>
          <w:bCs/>
          <w:i/>
          <w:iCs/>
          <w:spacing w:val="-6"/>
          <w:sz w:val="22"/>
          <w:szCs w:val="22"/>
        </w:rPr>
        <w:t>повышение квалификации, педагогические работники, открытое образование, дистанционные образовательные технологии, образовательный портал 4</w:t>
      </w:r>
      <w:r w:rsidRPr="00D614FA">
        <w:rPr>
          <w:bCs/>
          <w:i/>
          <w:iCs/>
          <w:spacing w:val="-6"/>
          <w:sz w:val="22"/>
          <w:szCs w:val="22"/>
          <w:lang w:val="en-US"/>
        </w:rPr>
        <w:t>portfolio</w:t>
      </w:r>
      <w:r w:rsidRPr="00D614FA">
        <w:rPr>
          <w:bCs/>
          <w:i/>
          <w:iCs/>
          <w:spacing w:val="-6"/>
          <w:sz w:val="22"/>
          <w:szCs w:val="22"/>
        </w:rPr>
        <w:t>.</w:t>
      </w:r>
      <w:proofErr w:type="spellStart"/>
      <w:r w:rsidRPr="00D614FA">
        <w:rPr>
          <w:bCs/>
          <w:i/>
          <w:iCs/>
          <w:spacing w:val="-6"/>
          <w:sz w:val="22"/>
          <w:szCs w:val="22"/>
          <w:lang w:val="en-US"/>
        </w:rPr>
        <w:t>ru</w:t>
      </w:r>
      <w:proofErr w:type="spellEnd"/>
      <w:r w:rsidRPr="00D614FA">
        <w:rPr>
          <w:bCs/>
          <w:i/>
          <w:iCs/>
          <w:spacing w:val="-6"/>
          <w:sz w:val="22"/>
          <w:szCs w:val="22"/>
        </w:rPr>
        <w:t>, средства электронного обучения, веб-портфолио.</w:t>
      </w:r>
    </w:p>
    <w:p w:rsidR="005747C0" w:rsidRPr="00B837D1" w:rsidRDefault="005747C0" w:rsidP="005747C0">
      <w:pPr>
        <w:tabs>
          <w:tab w:val="left" w:pos="709"/>
        </w:tabs>
        <w:ind w:firstLine="284"/>
        <w:jc w:val="both"/>
        <w:rPr>
          <w:i/>
          <w:spacing w:val="-6"/>
          <w:sz w:val="22"/>
          <w:szCs w:val="22"/>
          <w:lang w:val="en-US"/>
        </w:rPr>
      </w:pPr>
      <w:r w:rsidRPr="00D614FA">
        <w:rPr>
          <w:b/>
          <w:bCs/>
          <w:i/>
          <w:spacing w:val="-6"/>
          <w:sz w:val="22"/>
          <w:szCs w:val="22"/>
          <w:lang w:val="en-US"/>
        </w:rPr>
        <w:t>Keywords:</w:t>
      </w:r>
      <w:r w:rsidRPr="00D614FA">
        <w:rPr>
          <w:bCs/>
          <w:i/>
          <w:spacing w:val="-6"/>
          <w:sz w:val="22"/>
          <w:szCs w:val="22"/>
          <w:lang w:val="en-US"/>
        </w:rPr>
        <w:t xml:space="preserve"> </w:t>
      </w:r>
      <w:r w:rsidRPr="00D614FA">
        <w:rPr>
          <w:i/>
          <w:spacing w:val="-6"/>
          <w:sz w:val="22"/>
          <w:szCs w:val="22"/>
          <w:lang w:val="en-US"/>
        </w:rPr>
        <w:t>professional development, teaching staff, open education, distance learning technologies, e-learning tools, web portfolio, education portal 4portfolio.ru.</w:t>
      </w:r>
    </w:p>
    <w:p w:rsidR="007212E9" w:rsidRPr="00B837D1" w:rsidRDefault="007212E9" w:rsidP="005747C0">
      <w:pPr>
        <w:tabs>
          <w:tab w:val="left" w:pos="709"/>
        </w:tabs>
        <w:ind w:firstLine="284"/>
        <w:jc w:val="both"/>
        <w:rPr>
          <w:bCs/>
          <w:i/>
          <w:iCs/>
          <w:spacing w:val="-6"/>
          <w:sz w:val="22"/>
          <w:szCs w:val="22"/>
          <w:lang w:val="en-US"/>
        </w:rPr>
      </w:pPr>
    </w:p>
    <w:p w:rsidR="005747C0" w:rsidRPr="007A4669" w:rsidRDefault="005747C0" w:rsidP="005747C0">
      <w:pPr>
        <w:tabs>
          <w:tab w:val="left" w:pos="709"/>
        </w:tabs>
        <w:jc w:val="both"/>
        <w:rPr>
          <w:spacing w:val="-6"/>
          <w:sz w:val="22"/>
          <w:szCs w:val="22"/>
          <w:highlight w:val="yellow"/>
          <w:lang w:val="en-US"/>
        </w:rPr>
        <w:sectPr w:rsidR="005747C0" w:rsidRPr="007A4669" w:rsidSect="007A4669">
          <w:headerReference w:type="default" r:id="rId8"/>
          <w:type w:val="continuous"/>
          <w:pgSz w:w="11906" w:h="16838" w:code="9"/>
          <w:pgMar w:top="1701" w:right="1134" w:bottom="1701" w:left="1418" w:header="709" w:footer="709" w:gutter="0"/>
          <w:cols w:space="284"/>
          <w:docGrid w:linePitch="360"/>
        </w:sectPr>
      </w:pPr>
    </w:p>
    <w:p w:rsidR="005747C0" w:rsidRPr="007A4669" w:rsidRDefault="005747C0" w:rsidP="005747C0">
      <w:pPr>
        <w:tabs>
          <w:tab w:val="left" w:pos="709"/>
        </w:tabs>
        <w:jc w:val="both"/>
        <w:rPr>
          <w:spacing w:val="-6"/>
          <w:sz w:val="22"/>
          <w:szCs w:val="22"/>
          <w:highlight w:val="yellow"/>
          <w:lang w:val="en-US"/>
        </w:rPr>
      </w:pPr>
    </w:p>
    <w:p w:rsidR="005747C0" w:rsidRPr="007A4669" w:rsidRDefault="005747C0" w:rsidP="005747C0">
      <w:pPr>
        <w:tabs>
          <w:tab w:val="left" w:pos="709"/>
        </w:tabs>
        <w:ind w:left="284"/>
        <w:jc w:val="both"/>
        <w:rPr>
          <w:spacing w:val="-6"/>
          <w:sz w:val="22"/>
          <w:szCs w:val="22"/>
          <w:highlight w:val="yellow"/>
          <w:lang w:val="en-US"/>
        </w:rPr>
      </w:pPr>
    </w:p>
    <w:p w:rsidR="005747C0" w:rsidRPr="00D614FA" w:rsidRDefault="005747C0" w:rsidP="005747C0">
      <w:pPr>
        <w:tabs>
          <w:tab w:val="left" w:pos="709"/>
        </w:tabs>
        <w:ind w:left="284"/>
        <w:jc w:val="both"/>
        <w:rPr>
          <w:highlight w:val="yellow"/>
        </w:rPr>
      </w:pPr>
      <w:r w:rsidRPr="00B837D1">
        <w:rPr>
          <w:spacing w:val="-6"/>
          <w:sz w:val="22"/>
          <w:szCs w:val="22"/>
          <w:highlight w:val="yellow"/>
        </w:rPr>
        <w:br w:type="page"/>
      </w:r>
      <w:r w:rsidRPr="00D614FA">
        <w:lastRenderedPageBreak/>
        <w:t>УДК 378.091.398</w:t>
      </w:r>
    </w:p>
    <w:p w:rsidR="005747C0" w:rsidRPr="007A4669" w:rsidRDefault="005747C0" w:rsidP="005747C0">
      <w:pPr>
        <w:ind w:left="284"/>
        <w:rPr>
          <w:highlight w:val="yellow"/>
        </w:rPr>
      </w:pPr>
    </w:p>
    <w:p w:rsidR="005747C0" w:rsidRPr="00D614FA" w:rsidRDefault="005747C0" w:rsidP="005747C0">
      <w:pPr>
        <w:ind w:left="284"/>
        <w:rPr>
          <w:b/>
          <w:bCs/>
          <w:sz w:val="32"/>
          <w:szCs w:val="32"/>
        </w:rPr>
      </w:pPr>
      <w:r w:rsidRPr="00D614FA">
        <w:rPr>
          <w:b/>
          <w:bCs/>
          <w:sz w:val="32"/>
          <w:szCs w:val="32"/>
        </w:rPr>
        <w:t xml:space="preserve">Подготовка слушателей к разработке программ курсов </w:t>
      </w:r>
    </w:p>
    <w:p w:rsidR="005747C0" w:rsidRPr="007A4669" w:rsidRDefault="005747C0" w:rsidP="005747C0">
      <w:pPr>
        <w:ind w:left="284"/>
        <w:rPr>
          <w:b/>
          <w:bCs/>
          <w:sz w:val="32"/>
          <w:szCs w:val="32"/>
          <w:lang w:val="en-US"/>
        </w:rPr>
      </w:pPr>
      <w:r w:rsidRPr="00D614FA">
        <w:rPr>
          <w:b/>
          <w:bCs/>
          <w:sz w:val="32"/>
          <w:szCs w:val="32"/>
        </w:rPr>
        <w:t>внеурочной</w:t>
      </w:r>
      <w:r w:rsidRPr="007A4669">
        <w:rPr>
          <w:b/>
          <w:bCs/>
          <w:sz w:val="32"/>
          <w:szCs w:val="32"/>
          <w:lang w:val="en-US"/>
        </w:rPr>
        <w:t xml:space="preserve"> </w:t>
      </w:r>
      <w:r w:rsidRPr="00D614FA">
        <w:rPr>
          <w:b/>
          <w:bCs/>
          <w:sz w:val="32"/>
          <w:szCs w:val="32"/>
        </w:rPr>
        <w:t>деятельности</w:t>
      </w:r>
    </w:p>
    <w:p w:rsidR="005747C0" w:rsidRPr="007A4669" w:rsidRDefault="005747C0" w:rsidP="005747C0">
      <w:pPr>
        <w:ind w:left="284"/>
        <w:rPr>
          <w:b/>
          <w:sz w:val="16"/>
          <w:szCs w:val="16"/>
          <w:highlight w:val="yellow"/>
          <w:lang w:val="en-US"/>
        </w:rPr>
      </w:pPr>
    </w:p>
    <w:p w:rsidR="005747C0" w:rsidRPr="00D614FA" w:rsidRDefault="005747C0" w:rsidP="005747C0">
      <w:pPr>
        <w:ind w:left="284"/>
        <w:rPr>
          <w:b/>
          <w:lang w:val="en-US"/>
        </w:rPr>
      </w:pPr>
      <w:r w:rsidRPr="00D614FA">
        <w:rPr>
          <w:b/>
        </w:rPr>
        <w:t>Т</w:t>
      </w:r>
      <w:r w:rsidRPr="00D614FA">
        <w:rPr>
          <w:b/>
          <w:lang w:val="en-US"/>
        </w:rPr>
        <w:t xml:space="preserve">. </w:t>
      </w:r>
      <w:r w:rsidRPr="00D614FA">
        <w:rPr>
          <w:b/>
        </w:rPr>
        <w:t>В</w:t>
      </w:r>
      <w:r w:rsidRPr="00D614FA">
        <w:rPr>
          <w:b/>
          <w:lang w:val="en-US"/>
        </w:rPr>
        <w:t xml:space="preserve">. </w:t>
      </w:r>
      <w:r w:rsidRPr="00D614FA">
        <w:rPr>
          <w:b/>
        </w:rPr>
        <w:t>Соловьева</w:t>
      </w:r>
      <w:r w:rsidRPr="00D614FA">
        <w:rPr>
          <w:b/>
          <w:lang w:val="en-US"/>
        </w:rPr>
        <w:t xml:space="preserve"> </w:t>
      </w:r>
    </w:p>
    <w:p w:rsidR="005747C0" w:rsidRPr="00D614FA" w:rsidRDefault="005747C0" w:rsidP="005747C0">
      <w:pPr>
        <w:ind w:left="284"/>
        <w:rPr>
          <w:b/>
          <w:sz w:val="32"/>
          <w:szCs w:val="32"/>
          <w:highlight w:val="yellow"/>
          <w:lang w:val="en-US"/>
        </w:rPr>
      </w:pPr>
    </w:p>
    <w:p w:rsidR="005747C0" w:rsidRPr="00D614FA" w:rsidRDefault="005747C0" w:rsidP="005747C0">
      <w:pPr>
        <w:ind w:left="284"/>
        <w:rPr>
          <w:b/>
          <w:bCs/>
          <w:sz w:val="32"/>
          <w:szCs w:val="32"/>
          <w:lang w:val="en-US"/>
        </w:rPr>
      </w:pPr>
      <w:r w:rsidRPr="00D614FA">
        <w:rPr>
          <w:b/>
          <w:bCs/>
          <w:sz w:val="32"/>
          <w:szCs w:val="32"/>
          <w:lang w:val="en-US"/>
        </w:rPr>
        <w:t>Preparing students to develop programs of extracurricular activities courses</w:t>
      </w:r>
    </w:p>
    <w:p w:rsidR="005747C0" w:rsidRPr="00D614FA" w:rsidRDefault="005747C0" w:rsidP="005747C0">
      <w:pPr>
        <w:ind w:left="284"/>
        <w:rPr>
          <w:b/>
          <w:sz w:val="16"/>
          <w:szCs w:val="16"/>
          <w:lang w:val="en-US"/>
        </w:rPr>
      </w:pPr>
    </w:p>
    <w:p w:rsidR="005747C0" w:rsidRPr="00D614FA" w:rsidRDefault="005747C0" w:rsidP="005747C0">
      <w:pPr>
        <w:ind w:left="284"/>
        <w:rPr>
          <w:b/>
          <w:i/>
        </w:rPr>
      </w:pPr>
      <w:r w:rsidRPr="00D614FA">
        <w:rPr>
          <w:b/>
          <w:iCs/>
          <w:lang w:val="en-US"/>
        </w:rPr>
        <w:t>T</w:t>
      </w:r>
      <w:r w:rsidRPr="00D614FA">
        <w:rPr>
          <w:b/>
          <w:iCs/>
        </w:rPr>
        <w:t xml:space="preserve">. </w:t>
      </w:r>
      <w:r w:rsidRPr="00D614FA">
        <w:rPr>
          <w:b/>
          <w:iCs/>
          <w:lang w:val="en-US"/>
        </w:rPr>
        <w:t>V</w:t>
      </w:r>
      <w:r w:rsidRPr="00D614FA">
        <w:rPr>
          <w:b/>
          <w:iCs/>
        </w:rPr>
        <w:t xml:space="preserve">. </w:t>
      </w:r>
      <w:proofErr w:type="spellStart"/>
      <w:r w:rsidRPr="00D614FA">
        <w:rPr>
          <w:b/>
          <w:iCs/>
          <w:lang w:val="en-US"/>
        </w:rPr>
        <w:t>Solov</w:t>
      </w:r>
      <w:proofErr w:type="spellEnd"/>
      <w:r w:rsidRPr="00D614FA">
        <w:rPr>
          <w:b/>
          <w:iCs/>
        </w:rPr>
        <w:t>'</w:t>
      </w:r>
      <w:proofErr w:type="spellStart"/>
      <w:r w:rsidRPr="00D614FA">
        <w:rPr>
          <w:b/>
          <w:iCs/>
          <w:lang w:val="en-US"/>
        </w:rPr>
        <w:t>eva</w:t>
      </w:r>
      <w:proofErr w:type="spellEnd"/>
    </w:p>
    <w:p w:rsidR="005747C0" w:rsidRPr="00D614FA" w:rsidRDefault="005747C0" w:rsidP="005747C0">
      <w:pPr>
        <w:rPr>
          <w:b/>
          <w:highlight w:val="yellow"/>
        </w:rPr>
      </w:pPr>
    </w:p>
    <w:p w:rsidR="005747C0" w:rsidRPr="00D614FA" w:rsidRDefault="005747C0" w:rsidP="005747C0">
      <w:pPr>
        <w:widowControl w:val="0"/>
        <w:ind w:firstLine="284"/>
        <w:jc w:val="both"/>
        <w:rPr>
          <w:i/>
          <w:spacing w:val="-4"/>
          <w:sz w:val="22"/>
          <w:szCs w:val="22"/>
        </w:rPr>
      </w:pPr>
      <w:r w:rsidRPr="00D614FA">
        <w:rPr>
          <w:b/>
          <w:i/>
          <w:sz w:val="22"/>
          <w:szCs w:val="22"/>
        </w:rPr>
        <w:t xml:space="preserve">Аннотация. </w:t>
      </w:r>
      <w:r w:rsidRPr="00D614FA">
        <w:rPr>
          <w:bCs/>
          <w:i/>
          <w:spacing w:val="-4"/>
          <w:sz w:val="22"/>
          <w:szCs w:val="22"/>
        </w:rPr>
        <w:t>В статье рассматриваются вопросы подготовки слушателей к разработке курсов внеурочной деятельности в многообразии её форм</w:t>
      </w:r>
      <w:r w:rsidRPr="00D614FA">
        <w:rPr>
          <w:i/>
          <w:spacing w:val="-4"/>
          <w:sz w:val="22"/>
          <w:szCs w:val="22"/>
        </w:rPr>
        <w:t xml:space="preserve">. </w:t>
      </w:r>
    </w:p>
    <w:p w:rsidR="005747C0" w:rsidRPr="00D614FA" w:rsidRDefault="005747C0" w:rsidP="005747C0">
      <w:pPr>
        <w:widowControl w:val="0"/>
        <w:ind w:firstLine="284"/>
        <w:jc w:val="both"/>
        <w:rPr>
          <w:i/>
          <w:spacing w:val="-4"/>
          <w:sz w:val="22"/>
          <w:szCs w:val="22"/>
        </w:rPr>
      </w:pPr>
      <w:r w:rsidRPr="00D614FA">
        <w:rPr>
          <w:i/>
          <w:spacing w:val="-4"/>
          <w:sz w:val="22"/>
          <w:szCs w:val="22"/>
        </w:rPr>
        <w:t xml:space="preserve">Подробно рассматривается организация работы со слушателями на учебных занятиях, посвященных вопросам разработки курсов внеурочной деятельности, особенности </w:t>
      </w:r>
      <w:r w:rsidRPr="00D614FA">
        <w:rPr>
          <w:bCs/>
          <w:i/>
          <w:spacing w:val="-4"/>
          <w:sz w:val="22"/>
          <w:szCs w:val="22"/>
        </w:rPr>
        <w:t xml:space="preserve">конструирования рабочих программ курсов внеурочной деятельности, что создает основу для </w:t>
      </w:r>
      <w:r w:rsidRPr="00D614FA">
        <w:rPr>
          <w:i/>
          <w:spacing w:val="-4"/>
          <w:sz w:val="22"/>
          <w:szCs w:val="22"/>
        </w:rPr>
        <w:t>профессионального роста и непрерывного профессионального образования, а также способствует развитию компетенций для внедрения изменений в практику.</w:t>
      </w:r>
    </w:p>
    <w:p w:rsidR="005747C0" w:rsidRPr="00D614FA" w:rsidRDefault="005747C0" w:rsidP="005747C0">
      <w:pPr>
        <w:widowControl w:val="0"/>
        <w:ind w:firstLine="284"/>
        <w:jc w:val="both"/>
        <w:rPr>
          <w:i/>
          <w:spacing w:val="-4"/>
          <w:sz w:val="22"/>
          <w:szCs w:val="22"/>
        </w:rPr>
      </w:pPr>
      <w:r w:rsidRPr="00D614FA">
        <w:rPr>
          <w:i/>
          <w:spacing w:val="-4"/>
          <w:sz w:val="22"/>
          <w:szCs w:val="22"/>
        </w:rPr>
        <w:t xml:space="preserve">В статье показаны отдельные, легко воспроизводимые в педагогической практике компоненты обучения слушателей в системе повышения квалификации в условиях ИПК, подчеркивается, что эффективность </w:t>
      </w:r>
      <w:proofErr w:type="gramStart"/>
      <w:r w:rsidRPr="00D614FA">
        <w:rPr>
          <w:i/>
          <w:spacing w:val="-4"/>
          <w:sz w:val="22"/>
          <w:szCs w:val="22"/>
        </w:rPr>
        <w:t>подготовки слушателей курсов повышения квалификации</w:t>
      </w:r>
      <w:proofErr w:type="gramEnd"/>
      <w:r w:rsidRPr="00D614FA">
        <w:rPr>
          <w:i/>
          <w:spacing w:val="-4"/>
          <w:sz w:val="22"/>
          <w:szCs w:val="22"/>
        </w:rPr>
        <w:t xml:space="preserve"> к организации и проведению внеурочной деятельности по предмету зависит в значительной мере от квалификации преподавателя.</w:t>
      </w:r>
    </w:p>
    <w:p w:rsidR="005747C0" w:rsidRPr="00D614FA" w:rsidRDefault="005747C0" w:rsidP="005747C0">
      <w:pPr>
        <w:tabs>
          <w:tab w:val="left" w:pos="9356"/>
        </w:tabs>
        <w:autoSpaceDE w:val="0"/>
        <w:autoSpaceDN w:val="0"/>
        <w:adjustRightInd w:val="0"/>
        <w:ind w:firstLine="284"/>
        <w:jc w:val="both"/>
        <w:rPr>
          <w:i/>
          <w:iCs/>
          <w:color w:val="000000"/>
          <w:spacing w:val="-4"/>
          <w:sz w:val="22"/>
          <w:szCs w:val="22"/>
          <w:highlight w:val="yellow"/>
          <w:lang w:val="en-US"/>
        </w:rPr>
      </w:pPr>
      <w:r w:rsidRPr="00D614FA">
        <w:rPr>
          <w:b/>
          <w:bCs/>
          <w:i/>
          <w:spacing w:val="-4"/>
          <w:sz w:val="22"/>
          <w:szCs w:val="22"/>
          <w:lang w:val="en-US" w:eastAsia="uk-UA"/>
        </w:rPr>
        <w:t xml:space="preserve">Abstract. </w:t>
      </w:r>
      <w:r w:rsidRPr="00D614FA">
        <w:rPr>
          <w:i/>
          <w:iCs/>
          <w:color w:val="000000"/>
          <w:spacing w:val="-4"/>
          <w:sz w:val="22"/>
          <w:szCs w:val="22"/>
          <w:lang w:val="en-US"/>
        </w:rPr>
        <w:t xml:space="preserve">The article highlights the issues of preparing students for developing courses of extracurricular activities in a variety of its forms. Authors consider in detail the organization of work with students on the courses devoted to developing the courses of extracurricular activities, features of designing work programs of extracurricular activities courses. That creates a basis for professional growth and </w:t>
      </w:r>
      <w:proofErr w:type="spellStart"/>
      <w:r w:rsidRPr="00D614FA">
        <w:rPr>
          <w:i/>
          <w:iCs/>
          <w:color w:val="000000"/>
          <w:spacing w:val="-4"/>
          <w:sz w:val="22"/>
          <w:szCs w:val="22"/>
          <w:lang w:val="en-US"/>
        </w:rPr>
        <w:t>continuoing</w:t>
      </w:r>
      <w:proofErr w:type="spellEnd"/>
      <w:r w:rsidRPr="00D614FA">
        <w:rPr>
          <w:i/>
          <w:iCs/>
          <w:color w:val="000000"/>
          <w:spacing w:val="-4"/>
          <w:sz w:val="22"/>
          <w:szCs w:val="22"/>
          <w:lang w:val="en-US"/>
        </w:rPr>
        <w:t xml:space="preserve"> professional education, and also promotes development of competencies to implement changes in practice. </w:t>
      </w:r>
    </w:p>
    <w:p w:rsidR="005747C0" w:rsidRPr="00D614FA" w:rsidRDefault="005747C0" w:rsidP="005747C0">
      <w:pPr>
        <w:tabs>
          <w:tab w:val="left" w:pos="9356"/>
        </w:tabs>
        <w:autoSpaceDE w:val="0"/>
        <w:autoSpaceDN w:val="0"/>
        <w:adjustRightInd w:val="0"/>
        <w:ind w:firstLine="284"/>
        <w:jc w:val="both"/>
        <w:rPr>
          <w:i/>
          <w:iCs/>
          <w:color w:val="000000"/>
          <w:spacing w:val="-4"/>
          <w:sz w:val="22"/>
          <w:szCs w:val="22"/>
          <w:lang w:val="en-US"/>
        </w:rPr>
      </w:pPr>
      <w:r w:rsidRPr="00D614FA">
        <w:rPr>
          <w:i/>
          <w:iCs/>
          <w:color w:val="000000"/>
          <w:spacing w:val="-4"/>
          <w:sz w:val="22"/>
          <w:szCs w:val="22"/>
          <w:lang w:val="en-US"/>
        </w:rPr>
        <w:t>The article describes some easily reproducible in teaching practice components of the students training in the system of professional development in an Institute of Professional Development.  It is emphasized that efficiency of preparing professional development courses students for organizing and conducting extracurricular activities largely depends on qualification of the lecturer.</w:t>
      </w:r>
    </w:p>
    <w:p w:rsidR="005747C0" w:rsidRPr="00D614FA" w:rsidRDefault="005747C0" w:rsidP="005747C0">
      <w:pPr>
        <w:tabs>
          <w:tab w:val="left" w:pos="9356"/>
        </w:tabs>
        <w:autoSpaceDE w:val="0"/>
        <w:autoSpaceDN w:val="0"/>
        <w:adjustRightInd w:val="0"/>
        <w:ind w:firstLine="284"/>
        <w:jc w:val="both"/>
        <w:rPr>
          <w:bCs/>
          <w:i/>
          <w:iCs/>
          <w:sz w:val="22"/>
          <w:szCs w:val="22"/>
        </w:rPr>
      </w:pPr>
      <w:r w:rsidRPr="00D614FA">
        <w:rPr>
          <w:b/>
          <w:i/>
          <w:sz w:val="22"/>
          <w:szCs w:val="22"/>
        </w:rPr>
        <w:t>Ключевые слова:</w:t>
      </w:r>
      <w:r w:rsidRPr="00D614FA">
        <w:rPr>
          <w:i/>
          <w:sz w:val="22"/>
          <w:szCs w:val="22"/>
        </w:rPr>
        <w:t xml:space="preserve"> </w:t>
      </w:r>
      <w:r w:rsidRPr="00D614FA">
        <w:rPr>
          <w:bCs/>
          <w:i/>
          <w:iCs/>
          <w:sz w:val="22"/>
          <w:szCs w:val="22"/>
        </w:rPr>
        <w:t>образование слушателей, внеурочная деятельность, содержание, организация и формы внеурочной деятельности, рабочая программа.</w:t>
      </w:r>
    </w:p>
    <w:p w:rsidR="005747C0" w:rsidRPr="00D614FA" w:rsidRDefault="005747C0" w:rsidP="005747C0">
      <w:pPr>
        <w:autoSpaceDE w:val="0"/>
        <w:autoSpaceDN w:val="0"/>
        <w:ind w:firstLine="284"/>
        <w:jc w:val="both"/>
        <w:rPr>
          <w:i/>
          <w:sz w:val="22"/>
          <w:szCs w:val="22"/>
          <w:highlight w:val="yellow"/>
          <w:lang w:val="en-US"/>
        </w:rPr>
      </w:pPr>
      <w:r w:rsidRPr="00D614FA">
        <w:rPr>
          <w:b/>
          <w:bCs/>
          <w:i/>
          <w:sz w:val="22"/>
          <w:szCs w:val="22"/>
          <w:lang w:val="en-US" w:eastAsia="uk-UA"/>
        </w:rPr>
        <w:t>Keywords:</w:t>
      </w:r>
      <w:r w:rsidRPr="00D614FA">
        <w:rPr>
          <w:bCs/>
          <w:i/>
          <w:sz w:val="22"/>
          <w:szCs w:val="22"/>
          <w:lang w:val="en-US" w:eastAsia="uk-UA"/>
        </w:rPr>
        <w:t xml:space="preserve"> </w:t>
      </w:r>
      <w:r w:rsidRPr="00D614FA">
        <w:rPr>
          <w:i/>
          <w:sz w:val="22"/>
          <w:szCs w:val="22"/>
          <w:lang w:val="en-US"/>
        </w:rPr>
        <w:t>education of students, extracurricular activities, content, organization and forms of extracurricular activities, work program.</w:t>
      </w:r>
    </w:p>
    <w:p w:rsidR="005747C0" w:rsidRPr="00B837D1" w:rsidRDefault="005747C0" w:rsidP="005747C0">
      <w:pPr>
        <w:jc w:val="both"/>
        <w:rPr>
          <w:sz w:val="22"/>
          <w:szCs w:val="22"/>
          <w:lang w:val="en-US"/>
        </w:rPr>
      </w:pPr>
    </w:p>
    <w:p w:rsidR="007212E9" w:rsidRPr="00B837D1" w:rsidRDefault="007212E9" w:rsidP="005747C0">
      <w:pPr>
        <w:jc w:val="both"/>
        <w:rPr>
          <w:sz w:val="22"/>
          <w:szCs w:val="22"/>
          <w:lang w:val="en-US"/>
        </w:rPr>
      </w:pPr>
    </w:p>
    <w:p w:rsidR="007212E9" w:rsidRPr="00B837D1" w:rsidRDefault="007212E9" w:rsidP="005747C0">
      <w:pPr>
        <w:jc w:val="both"/>
        <w:rPr>
          <w:sz w:val="22"/>
          <w:szCs w:val="22"/>
          <w:lang w:val="en-US"/>
        </w:rPr>
      </w:pPr>
    </w:p>
    <w:p w:rsidR="007212E9" w:rsidRPr="00B837D1" w:rsidRDefault="007212E9" w:rsidP="005747C0">
      <w:pPr>
        <w:jc w:val="both"/>
        <w:rPr>
          <w:sz w:val="22"/>
          <w:szCs w:val="22"/>
          <w:lang w:val="en-US"/>
        </w:rPr>
      </w:pPr>
    </w:p>
    <w:p w:rsidR="007212E9" w:rsidRPr="00B837D1" w:rsidRDefault="007212E9" w:rsidP="005747C0">
      <w:pPr>
        <w:jc w:val="both"/>
        <w:rPr>
          <w:sz w:val="22"/>
          <w:szCs w:val="22"/>
          <w:lang w:val="en-US"/>
        </w:rPr>
      </w:pPr>
    </w:p>
    <w:p w:rsidR="007212E9" w:rsidRPr="00B837D1" w:rsidRDefault="007212E9" w:rsidP="005747C0">
      <w:pPr>
        <w:jc w:val="both"/>
        <w:rPr>
          <w:sz w:val="22"/>
          <w:szCs w:val="22"/>
          <w:lang w:val="en-US"/>
        </w:rPr>
      </w:pPr>
    </w:p>
    <w:p w:rsidR="007212E9" w:rsidRPr="00B837D1" w:rsidRDefault="007212E9" w:rsidP="005747C0">
      <w:pPr>
        <w:jc w:val="both"/>
        <w:rPr>
          <w:sz w:val="22"/>
          <w:szCs w:val="22"/>
          <w:lang w:val="en-US"/>
        </w:rPr>
      </w:pPr>
    </w:p>
    <w:p w:rsidR="007212E9" w:rsidRPr="00B837D1" w:rsidRDefault="007212E9" w:rsidP="005747C0">
      <w:pPr>
        <w:jc w:val="both"/>
        <w:rPr>
          <w:sz w:val="22"/>
          <w:szCs w:val="22"/>
          <w:lang w:val="en-US"/>
        </w:rPr>
      </w:pPr>
    </w:p>
    <w:p w:rsidR="007212E9" w:rsidRPr="00B837D1" w:rsidRDefault="007212E9" w:rsidP="005747C0">
      <w:pPr>
        <w:jc w:val="both"/>
        <w:rPr>
          <w:sz w:val="22"/>
          <w:szCs w:val="22"/>
          <w:lang w:val="en-US"/>
        </w:rPr>
      </w:pPr>
    </w:p>
    <w:p w:rsidR="007212E9" w:rsidRPr="00B837D1" w:rsidRDefault="007212E9" w:rsidP="005747C0">
      <w:pPr>
        <w:jc w:val="both"/>
        <w:rPr>
          <w:sz w:val="22"/>
          <w:szCs w:val="22"/>
          <w:lang w:val="en-US"/>
        </w:rPr>
      </w:pPr>
    </w:p>
    <w:p w:rsidR="007212E9" w:rsidRPr="00B837D1" w:rsidRDefault="007212E9" w:rsidP="005747C0">
      <w:pPr>
        <w:jc w:val="both"/>
        <w:rPr>
          <w:sz w:val="22"/>
          <w:szCs w:val="22"/>
          <w:lang w:val="en-US"/>
        </w:rPr>
      </w:pPr>
    </w:p>
    <w:p w:rsidR="007212E9" w:rsidRPr="00B837D1" w:rsidRDefault="007212E9" w:rsidP="005747C0">
      <w:pPr>
        <w:jc w:val="both"/>
        <w:rPr>
          <w:sz w:val="22"/>
          <w:szCs w:val="22"/>
          <w:lang w:val="en-US"/>
        </w:rPr>
        <w:sectPr w:rsidR="007212E9" w:rsidRPr="00B837D1" w:rsidSect="007A4669">
          <w:headerReference w:type="default" r:id="rId9"/>
          <w:type w:val="continuous"/>
          <w:pgSz w:w="11906" w:h="16838" w:code="9"/>
          <w:pgMar w:top="1701" w:right="1134" w:bottom="1701" w:left="1418" w:header="709" w:footer="709" w:gutter="0"/>
          <w:cols w:space="284"/>
          <w:docGrid w:linePitch="360"/>
        </w:sectPr>
      </w:pPr>
    </w:p>
    <w:p w:rsidR="007212E9" w:rsidRPr="00B837D1" w:rsidRDefault="007212E9" w:rsidP="007212E9">
      <w:pPr>
        <w:tabs>
          <w:tab w:val="left" w:pos="709"/>
        </w:tabs>
        <w:jc w:val="both"/>
        <w:rPr>
          <w:sz w:val="22"/>
          <w:szCs w:val="22"/>
          <w:lang w:val="en-US"/>
        </w:rPr>
      </w:pPr>
    </w:p>
    <w:p w:rsidR="005747C0" w:rsidRPr="00D614FA" w:rsidRDefault="005747C0" w:rsidP="005747C0">
      <w:pPr>
        <w:tabs>
          <w:tab w:val="left" w:pos="709"/>
        </w:tabs>
        <w:ind w:left="284"/>
        <w:jc w:val="both"/>
        <w:rPr>
          <w:highlight w:val="yellow"/>
        </w:rPr>
      </w:pPr>
      <w:r w:rsidRPr="00D614FA">
        <w:lastRenderedPageBreak/>
        <w:t>УДК 378.091.398</w:t>
      </w:r>
    </w:p>
    <w:p w:rsidR="005747C0" w:rsidRPr="007A4669" w:rsidRDefault="005747C0" w:rsidP="005747C0">
      <w:pPr>
        <w:ind w:left="284"/>
        <w:rPr>
          <w:highlight w:val="yellow"/>
        </w:rPr>
      </w:pPr>
    </w:p>
    <w:p w:rsidR="005747C0" w:rsidRPr="00D614FA" w:rsidRDefault="005747C0" w:rsidP="005747C0">
      <w:pPr>
        <w:ind w:left="284"/>
        <w:rPr>
          <w:b/>
          <w:bCs/>
          <w:sz w:val="32"/>
          <w:szCs w:val="32"/>
        </w:rPr>
      </w:pPr>
      <w:r w:rsidRPr="00D614FA">
        <w:rPr>
          <w:b/>
          <w:bCs/>
          <w:sz w:val="32"/>
          <w:szCs w:val="32"/>
        </w:rPr>
        <w:t xml:space="preserve">Содержательно-процессуальные аспекты разработки </w:t>
      </w:r>
    </w:p>
    <w:p w:rsidR="005747C0" w:rsidRPr="00D614FA" w:rsidRDefault="005747C0" w:rsidP="005747C0">
      <w:pPr>
        <w:ind w:left="284"/>
        <w:rPr>
          <w:b/>
          <w:bCs/>
          <w:sz w:val="32"/>
          <w:szCs w:val="32"/>
        </w:rPr>
      </w:pPr>
      <w:r w:rsidRPr="00D614FA">
        <w:rPr>
          <w:b/>
          <w:bCs/>
          <w:sz w:val="32"/>
          <w:szCs w:val="32"/>
        </w:rPr>
        <w:t xml:space="preserve">и реализации программ стажировок педагогов </w:t>
      </w:r>
    </w:p>
    <w:p w:rsidR="005747C0" w:rsidRPr="00D614FA" w:rsidRDefault="005747C0" w:rsidP="005747C0">
      <w:pPr>
        <w:ind w:left="284"/>
        <w:rPr>
          <w:b/>
          <w:bCs/>
          <w:sz w:val="32"/>
          <w:szCs w:val="32"/>
        </w:rPr>
      </w:pPr>
      <w:r w:rsidRPr="00D614FA">
        <w:rPr>
          <w:b/>
          <w:bCs/>
          <w:sz w:val="32"/>
          <w:szCs w:val="32"/>
        </w:rPr>
        <w:t>образовательных организаций в условиях реализации</w:t>
      </w:r>
    </w:p>
    <w:p w:rsidR="005747C0" w:rsidRPr="007A4669" w:rsidRDefault="005747C0" w:rsidP="005747C0">
      <w:pPr>
        <w:ind w:left="284"/>
        <w:rPr>
          <w:b/>
          <w:bCs/>
          <w:sz w:val="32"/>
          <w:szCs w:val="32"/>
        </w:rPr>
      </w:pPr>
      <w:r w:rsidRPr="00D614FA">
        <w:rPr>
          <w:b/>
          <w:bCs/>
          <w:sz w:val="32"/>
          <w:szCs w:val="32"/>
        </w:rPr>
        <w:t>концепции</w:t>
      </w:r>
      <w:r w:rsidRPr="007A4669">
        <w:rPr>
          <w:b/>
          <w:bCs/>
          <w:sz w:val="32"/>
          <w:szCs w:val="32"/>
        </w:rPr>
        <w:t xml:space="preserve"> «</w:t>
      </w:r>
      <w:r w:rsidRPr="00D614FA">
        <w:rPr>
          <w:b/>
          <w:bCs/>
          <w:sz w:val="32"/>
          <w:szCs w:val="32"/>
        </w:rPr>
        <w:t>ТЕМП</w:t>
      </w:r>
      <w:r w:rsidRPr="007A4669">
        <w:rPr>
          <w:b/>
          <w:bCs/>
          <w:sz w:val="32"/>
          <w:szCs w:val="32"/>
        </w:rPr>
        <w:t>»</w:t>
      </w:r>
    </w:p>
    <w:p w:rsidR="005747C0" w:rsidRPr="007A4669" w:rsidRDefault="005747C0" w:rsidP="005747C0">
      <w:pPr>
        <w:ind w:left="284"/>
        <w:rPr>
          <w:b/>
          <w:sz w:val="16"/>
          <w:szCs w:val="16"/>
          <w:highlight w:val="yellow"/>
        </w:rPr>
      </w:pPr>
    </w:p>
    <w:p w:rsidR="005747C0" w:rsidRPr="00D614FA" w:rsidRDefault="005747C0" w:rsidP="005747C0">
      <w:pPr>
        <w:ind w:left="284"/>
        <w:rPr>
          <w:b/>
          <w:lang w:val="en-US"/>
        </w:rPr>
      </w:pPr>
      <w:r w:rsidRPr="00D614FA">
        <w:rPr>
          <w:b/>
        </w:rPr>
        <w:t>Ю</w:t>
      </w:r>
      <w:r w:rsidRPr="00D614FA">
        <w:rPr>
          <w:b/>
          <w:lang w:val="en-US"/>
        </w:rPr>
        <w:t xml:space="preserve">. </w:t>
      </w:r>
      <w:r w:rsidRPr="00D614FA">
        <w:rPr>
          <w:b/>
        </w:rPr>
        <w:t>Г</w:t>
      </w:r>
      <w:r w:rsidRPr="00D614FA">
        <w:rPr>
          <w:b/>
          <w:lang w:val="en-US"/>
        </w:rPr>
        <w:t xml:space="preserve">. </w:t>
      </w:r>
      <w:r w:rsidRPr="00D614FA">
        <w:rPr>
          <w:b/>
        </w:rPr>
        <w:t>Маковецкая</w:t>
      </w:r>
    </w:p>
    <w:p w:rsidR="005747C0" w:rsidRPr="00D614FA" w:rsidRDefault="005747C0" w:rsidP="005747C0">
      <w:pPr>
        <w:ind w:left="284"/>
        <w:rPr>
          <w:b/>
          <w:sz w:val="32"/>
          <w:szCs w:val="32"/>
          <w:highlight w:val="yellow"/>
          <w:lang w:val="en-US"/>
        </w:rPr>
      </w:pPr>
    </w:p>
    <w:p w:rsidR="005747C0" w:rsidRPr="00D614FA" w:rsidRDefault="005747C0" w:rsidP="005747C0">
      <w:pPr>
        <w:ind w:left="284"/>
        <w:rPr>
          <w:b/>
          <w:bCs/>
          <w:sz w:val="32"/>
          <w:szCs w:val="32"/>
          <w:lang w:val="en-US"/>
        </w:rPr>
      </w:pPr>
      <w:r w:rsidRPr="00D614FA">
        <w:rPr>
          <w:b/>
          <w:bCs/>
          <w:sz w:val="32"/>
          <w:szCs w:val="32"/>
          <w:lang w:val="en-US"/>
        </w:rPr>
        <w:t>The content and process aspects of developing and implementing programs of educational organizations teachers’ internship under the conditions of implementing the conception of "TEMP"</w:t>
      </w:r>
    </w:p>
    <w:p w:rsidR="005747C0" w:rsidRPr="00D614FA" w:rsidRDefault="005747C0" w:rsidP="005747C0">
      <w:pPr>
        <w:ind w:left="284"/>
        <w:rPr>
          <w:b/>
          <w:sz w:val="16"/>
          <w:szCs w:val="16"/>
          <w:highlight w:val="yellow"/>
          <w:lang w:val="en-US"/>
        </w:rPr>
      </w:pPr>
    </w:p>
    <w:p w:rsidR="005747C0" w:rsidRPr="00D614FA" w:rsidRDefault="005747C0" w:rsidP="005747C0">
      <w:pPr>
        <w:ind w:left="284"/>
        <w:rPr>
          <w:b/>
          <w:iCs/>
          <w:highlight w:val="yellow"/>
        </w:rPr>
      </w:pPr>
      <w:proofErr w:type="gramStart"/>
      <w:r w:rsidRPr="00D614FA">
        <w:rPr>
          <w:b/>
          <w:iCs/>
          <w:lang w:val="en-US"/>
        </w:rPr>
        <w:t>Yu</w:t>
      </w:r>
      <w:r w:rsidRPr="00D614FA">
        <w:rPr>
          <w:b/>
          <w:iCs/>
        </w:rPr>
        <w:t>.</w:t>
      </w:r>
      <w:proofErr w:type="gramEnd"/>
      <w:r w:rsidRPr="00D614FA">
        <w:rPr>
          <w:b/>
          <w:iCs/>
        </w:rPr>
        <w:t xml:space="preserve"> </w:t>
      </w:r>
      <w:r w:rsidRPr="00D614FA">
        <w:rPr>
          <w:b/>
          <w:iCs/>
          <w:lang w:val="en-US"/>
        </w:rPr>
        <w:t>G</w:t>
      </w:r>
      <w:r w:rsidRPr="00D614FA">
        <w:rPr>
          <w:b/>
          <w:iCs/>
        </w:rPr>
        <w:t xml:space="preserve">. </w:t>
      </w:r>
      <w:proofErr w:type="spellStart"/>
      <w:r w:rsidRPr="00D614FA">
        <w:rPr>
          <w:b/>
          <w:iCs/>
          <w:lang w:val="en-US"/>
        </w:rPr>
        <w:t>Makovetskaya</w:t>
      </w:r>
      <w:proofErr w:type="spellEnd"/>
    </w:p>
    <w:p w:rsidR="005747C0" w:rsidRPr="00D614FA" w:rsidRDefault="005747C0" w:rsidP="005747C0">
      <w:pPr>
        <w:rPr>
          <w:b/>
          <w:highlight w:val="yellow"/>
        </w:rPr>
      </w:pPr>
    </w:p>
    <w:p w:rsidR="005747C0" w:rsidRPr="00D614FA" w:rsidRDefault="005747C0" w:rsidP="005747C0">
      <w:pPr>
        <w:widowControl w:val="0"/>
        <w:ind w:firstLine="284"/>
        <w:jc w:val="both"/>
        <w:rPr>
          <w:bCs/>
          <w:i/>
          <w:spacing w:val="-4"/>
          <w:sz w:val="22"/>
          <w:szCs w:val="22"/>
        </w:rPr>
      </w:pPr>
      <w:r w:rsidRPr="00D614FA">
        <w:rPr>
          <w:b/>
          <w:i/>
          <w:sz w:val="22"/>
          <w:szCs w:val="22"/>
        </w:rPr>
        <w:t xml:space="preserve">Аннотация. </w:t>
      </w:r>
      <w:r w:rsidRPr="00D614FA">
        <w:rPr>
          <w:bCs/>
          <w:i/>
          <w:spacing w:val="-4"/>
          <w:sz w:val="22"/>
          <w:szCs w:val="22"/>
        </w:rPr>
        <w:t>Одним из механизмов реализации концепции развития естественно-</w:t>
      </w:r>
      <w:proofErr w:type="spellStart"/>
      <w:r w:rsidRPr="00D614FA">
        <w:rPr>
          <w:bCs/>
          <w:i/>
          <w:spacing w:val="-4"/>
          <w:sz w:val="22"/>
          <w:szCs w:val="22"/>
        </w:rPr>
        <w:t>матема</w:t>
      </w:r>
      <w:proofErr w:type="spellEnd"/>
      <w:r w:rsidRPr="00D614FA">
        <w:rPr>
          <w:bCs/>
          <w:i/>
          <w:spacing w:val="-4"/>
          <w:sz w:val="22"/>
          <w:szCs w:val="22"/>
        </w:rPr>
        <w:t>-</w:t>
      </w:r>
      <w:proofErr w:type="spellStart"/>
      <w:r w:rsidRPr="00D614FA">
        <w:rPr>
          <w:bCs/>
          <w:i/>
          <w:spacing w:val="-4"/>
          <w:sz w:val="22"/>
          <w:szCs w:val="22"/>
        </w:rPr>
        <w:t>тического</w:t>
      </w:r>
      <w:proofErr w:type="spellEnd"/>
      <w:r w:rsidRPr="00D614FA">
        <w:rPr>
          <w:bCs/>
          <w:i/>
          <w:spacing w:val="-4"/>
          <w:sz w:val="22"/>
          <w:szCs w:val="22"/>
        </w:rPr>
        <w:t xml:space="preserve"> и технологического образования в Челябинской области «ТЕМП» является выявление особенностей формирования у обучающихся </w:t>
      </w:r>
      <w:proofErr w:type="spellStart"/>
      <w:r w:rsidRPr="00D614FA">
        <w:rPr>
          <w:bCs/>
          <w:i/>
          <w:spacing w:val="-4"/>
          <w:sz w:val="22"/>
          <w:szCs w:val="22"/>
        </w:rPr>
        <w:t>метапредметных</w:t>
      </w:r>
      <w:proofErr w:type="spellEnd"/>
      <w:r w:rsidRPr="00D614FA">
        <w:rPr>
          <w:bCs/>
          <w:i/>
          <w:spacing w:val="-4"/>
          <w:sz w:val="22"/>
          <w:szCs w:val="22"/>
        </w:rPr>
        <w:t xml:space="preserve"> результатов средствами предметов технологического и естественнонаучного циклов. Данный процесс обеспечивается через объединение и согласованность усилий всех педагогов образовательной организации, осуществляющих образовательную деятельность в урочное и внеурочное время. В статье представлен совместный опыт Челябинского института повышения квалификации и профессиональной переподготовки работников образования и предметных лабораторий и центров </w:t>
      </w:r>
      <w:proofErr w:type="spellStart"/>
      <w:proofErr w:type="gramStart"/>
      <w:r w:rsidRPr="00D614FA">
        <w:rPr>
          <w:bCs/>
          <w:i/>
          <w:spacing w:val="-4"/>
          <w:sz w:val="22"/>
          <w:szCs w:val="22"/>
        </w:rPr>
        <w:t>образова</w:t>
      </w:r>
      <w:proofErr w:type="spellEnd"/>
      <w:r w:rsidRPr="00D614FA">
        <w:rPr>
          <w:bCs/>
          <w:i/>
          <w:spacing w:val="-4"/>
          <w:sz w:val="22"/>
          <w:szCs w:val="22"/>
        </w:rPr>
        <w:t>-тельной</w:t>
      </w:r>
      <w:proofErr w:type="gramEnd"/>
      <w:r w:rsidRPr="00D614FA">
        <w:rPr>
          <w:bCs/>
          <w:i/>
          <w:spacing w:val="-4"/>
          <w:sz w:val="22"/>
          <w:szCs w:val="22"/>
        </w:rPr>
        <w:t xml:space="preserve"> робототехники Челябинской области по разработке и реализации стажировок на базе инновационных общеобразовательных организаций. Уникальным элементом данных стажировок является то, что реализация содержания рассматриваемых обучающих модулей основана на использовании технологии моделирования и конструирования, </w:t>
      </w:r>
      <w:proofErr w:type="gramStart"/>
      <w:r w:rsidRPr="00D614FA">
        <w:rPr>
          <w:bCs/>
          <w:i/>
          <w:spacing w:val="-4"/>
          <w:sz w:val="22"/>
          <w:szCs w:val="22"/>
        </w:rPr>
        <w:t>кейс-технологий</w:t>
      </w:r>
      <w:proofErr w:type="gramEnd"/>
      <w:r w:rsidRPr="00D614FA">
        <w:rPr>
          <w:bCs/>
          <w:i/>
          <w:spacing w:val="-4"/>
          <w:sz w:val="22"/>
          <w:szCs w:val="22"/>
        </w:rPr>
        <w:t xml:space="preserve">, которые не только позволяют структурировать учебный материал, но и выступают в качестве обучающих технологий и для самих педагогов, развивая их проектную культуру. Также следует отметить,  что отличительной особенностью использования указанных технологий является формирование компетенций, в том числе средствами предметов технологического и естественнонаучного циклов, связанных с самостоятельностью в получении необходимой информации из максимально большего числа источников, анализом, обобщением, систематизацией информации и построением моделей процессов (явлений), принятием эффективных решений в сложных ситуациях. Такой подход позволит педагогам выстроить </w:t>
      </w:r>
      <w:proofErr w:type="spellStart"/>
      <w:r w:rsidRPr="00D614FA">
        <w:rPr>
          <w:bCs/>
          <w:i/>
          <w:spacing w:val="-4"/>
          <w:sz w:val="22"/>
          <w:szCs w:val="22"/>
        </w:rPr>
        <w:t>профориентационную</w:t>
      </w:r>
      <w:proofErr w:type="spellEnd"/>
      <w:r w:rsidRPr="00D614FA">
        <w:rPr>
          <w:bCs/>
          <w:i/>
          <w:spacing w:val="-4"/>
          <w:sz w:val="22"/>
          <w:szCs w:val="22"/>
        </w:rPr>
        <w:t xml:space="preserve"> деятельность с </w:t>
      </w:r>
      <w:proofErr w:type="gramStart"/>
      <w:r w:rsidRPr="00D614FA">
        <w:rPr>
          <w:bCs/>
          <w:i/>
          <w:spacing w:val="-4"/>
          <w:sz w:val="22"/>
          <w:szCs w:val="22"/>
        </w:rPr>
        <w:t>обучающимися</w:t>
      </w:r>
      <w:proofErr w:type="gramEnd"/>
      <w:r w:rsidRPr="00D614FA">
        <w:rPr>
          <w:bCs/>
          <w:i/>
          <w:spacing w:val="-4"/>
          <w:sz w:val="22"/>
          <w:szCs w:val="22"/>
        </w:rPr>
        <w:t xml:space="preserve"> не только с учетом их персональных возможностей и потребностей, но и с учетом приоритетов развития общества, в частности, потребности Челябинской области в высококвалифицированных кадрах рабочих специальностей. </w:t>
      </w:r>
    </w:p>
    <w:p w:rsidR="005747C0" w:rsidRPr="00D614FA" w:rsidRDefault="005747C0" w:rsidP="005747C0">
      <w:pPr>
        <w:widowControl w:val="0"/>
        <w:ind w:firstLine="284"/>
        <w:jc w:val="both"/>
        <w:rPr>
          <w:i/>
          <w:iCs/>
          <w:color w:val="000000"/>
          <w:spacing w:val="-4"/>
          <w:sz w:val="22"/>
          <w:szCs w:val="22"/>
          <w:highlight w:val="yellow"/>
          <w:lang w:val="en-US"/>
        </w:rPr>
      </w:pPr>
      <w:r w:rsidRPr="00D614FA">
        <w:rPr>
          <w:b/>
          <w:bCs/>
          <w:i/>
          <w:spacing w:val="-4"/>
          <w:sz w:val="22"/>
          <w:szCs w:val="22"/>
          <w:lang w:val="en-US" w:eastAsia="uk-UA"/>
        </w:rPr>
        <w:t xml:space="preserve">Abstract. </w:t>
      </w:r>
      <w:r w:rsidRPr="00D614FA">
        <w:rPr>
          <w:i/>
          <w:iCs/>
          <w:color w:val="000000"/>
          <w:spacing w:val="-4"/>
          <w:sz w:val="22"/>
          <w:szCs w:val="22"/>
          <w:lang w:val="en-US"/>
        </w:rPr>
        <w:t xml:space="preserve">One of the mechanisms of implementing the conception of scientific, mathematical and technological education "TEMP" in the Chelyabinsk region is to reveal the peculiarities of forming students ' meta-subject results by means of technological and scientific subjects. This process is provided through the consolidation and coordination of efforts of all educational organization teachers, performing the curricular and extracurricular educational activities. The article presents the joint experience of the Chelyabinsk Institute of Retraining and Improvement of Professional Skill of Educators and Subject laboratories and Centers of Educational Robotics of the Chelyabinsk region on developing and implementing internship on the basis of innovative educational organizations. A unique element of these internships is the fact that the implementation of the content of the considered training modules is based on using modeling and design technologies, Case Study, which not only allow to structure a teaching material, but also act as an training technologies for the </w:t>
      </w:r>
      <w:r w:rsidRPr="00D614FA">
        <w:rPr>
          <w:i/>
          <w:iCs/>
          <w:color w:val="000000"/>
          <w:spacing w:val="-4"/>
          <w:sz w:val="22"/>
          <w:szCs w:val="22"/>
          <w:lang w:val="en-US"/>
        </w:rPr>
        <w:lastRenderedPageBreak/>
        <w:t>teachers themselves, developing their project culture. It should also be noted that the distinctive feature of using these technologies is the development of competencies, also by means of technological and scientific subjects related to autonomy in obtaining the necessary information from different sources by analysis, generalization, systematization of data and modeling the processes (phenomena), making effective decisions in difficult situations. This approach will allow teachers to build career-oriented activities with the students not only with regard to their personal capacities and needs, but also taking into account the priorities of</w:t>
      </w:r>
      <w:r w:rsidRPr="00D614FA">
        <w:rPr>
          <w:sz w:val="20"/>
          <w:szCs w:val="20"/>
          <w:lang w:val="en-US"/>
        </w:rPr>
        <w:t xml:space="preserve"> </w:t>
      </w:r>
      <w:r w:rsidRPr="00D614FA">
        <w:rPr>
          <w:i/>
          <w:iCs/>
          <w:color w:val="000000"/>
          <w:spacing w:val="-4"/>
          <w:sz w:val="22"/>
          <w:szCs w:val="22"/>
          <w:lang w:val="en-US"/>
        </w:rPr>
        <w:t>society development, in particular the need of Chelyabinsk region in the highly qualified personnel of working specialties.</w:t>
      </w:r>
    </w:p>
    <w:p w:rsidR="005747C0" w:rsidRPr="00D614FA" w:rsidRDefault="005747C0" w:rsidP="005747C0">
      <w:pPr>
        <w:widowControl w:val="0"/>
        <w:ind w:firstLine="284"/>
        <w:jc w:val="both"/>
        <w:rPr>
          <w:bCs/>
          <w:i/>
          <w:iCs/>
          <w:sz w:val="22"/>
          <w:szCs w:val="22"/>
        </w:rPr>
      </w:pPr>
      <w:r w:rsidRPr="00D614FA">
        <w:rPr>
          <w:b/>
          <w:i/>
          <w:sz w:val="22"/>
          <w:szCs w:val="22"/>
        </w:rPr>
        <w:t>Ключевые слова:</w:t>
      </w:r>
      <w:r w:rsidRPr="00D614FA">
        <w:rPr>
          <w:i/>
          <w:sz w:val="22"/>
          <w:szCs w:val="22"/>
        </w:rPr>
        <w:t xml:space="preserve"> </w:t>
      </w:r>
      <w:r w:rsidRPr="00D614FA">
        <w:rPr>
          <w:bCs/>
          <w:i/>
          <w:iCs/>
          <w:sz w:val="22"/>
          <w:szCs w:val="22"/>
        </w:rPr>
        <w:t xml:space="preserve">концепция "ТЕМП", </w:t>
      </w:r>
      <w:proofErr w:type="spellStart"/>
      <w:r w:rsidRPr="00D614FA">
        <w:rPr>
          <w:bCs/>
          <w:i/>
          <w:iCs/>
          <w:sz w:val="22"/>
          <w:szCs w:val="22"/>
        </w:rPr>
        <w:t>ес</w:t>
      </w:r>
      <w:proofErr w:type="spellEnd"/>
      <w:r w:rsidRPr="00D614FA">
        <w:rPr>
          <w:bCs/>
          <w:i/>
          <w:iCs/>
          <w:sz w:val="22"/>
          <w:szCs w:val="22"/>
        </w:rPr>
        <w:t>-</w:t>
      </w:r>
      <w:proofErr w:type="spellStart"/>
      <w:r w:rsidRPr="00D614FA">
        <w:rPr>
          <w:bCs/>
          <w:i/>
          <w:iCs/>
          <w:sz w:val="22"/>
          <w:szCs w:val="22"/>
        </w:rPr>
        <w:t>тественно</w:t>
      </w:r>
      <w:proofErr w:type="spellEnd"/>
      <w:r w:rsidRPr="00D614FA">
        <w:rPr>
          <w:bCs/>
          <w:i/>
          <w:iCs/>
          <w:sz w:val="22"/>
          <w:szCs w:val="22"/>
        </w:rPr>
        <w:t xml:space="preserve">-математическое и </w:t>
      </w:r>
      <w:proofErr w:type="spellStart"/>
      <w:proofErr w:type="gramStart"/>
      <w:r w:rsidRPr="00D614FA">
        <w:rPr>
          <w:bCs/>
          <w:i/>
          <w:iCs/>
          <w:sz w:val="22"/>
          <w:szCs w:val="22"/>
        </w:rPr>
        <w:t>технологичес</w:t>
      </w:r>
      <w:proofErr w:type="spellEnd"/>
      <w:r w:rsidRPr="00D614FA">
        <w:rPr>
          <w:bCs/>
          <w:i/>
          <w:iCs/>
          <w:sz w:val="22"/>
          <w:szCs w:val="22"/>
        </w:rPr>
        <w:t>-кое</w:t>
      </w:r>
      <w:proofErr w:type="gramEnd"/>
      <w:r w:rsidRPr="00D614FA">
        <w:rPr>
          <w:bCs/>
          <w:i/>
          <w:iCs/>
          <w:sz w:val="22"/>
          <w:szCs w:val="22"/>
        </w:rPr>
        <w:t xml:space="preserve"> образование, стажировка, инновационные общеобразовательные организации, системно-</w:t>
      </w:r>
      <w:proofErr w:type="spellStart"/>
      <w:r w:rsidRPr="00D614FA">
        <w:rPr>
          <w:bCs/>
          <w:i/>
          <w:iCs/>
          <w:sz w:val="22"/>
          <w:szCs w:val="22"/>
        </w:rPr>
        <w:t>деятельностный</w:t>
      </w:r>
      <w:proofErr w:type="spellEnd"/>
      <w:r w:rsidRPr="00D614FA">
        <w:rPr>
          <w:bCs/>
          <w:i/>
          <w:iCs/>
          <w:sz w:val="22"/>
          <w:szCs w:val="22"/>
        </w:rPr>
        <w:t xml:space="preserve"> подход, федеральные государственные образовательные стандарты общего образования.</w:t>
      </w:r>
    </w:p>
    <w:p w:rsidR="005747C0" w:rsidRPr="00E165A9" w:rsidRDefault="005747C0" w:rsidP="005747C0">
      <w:pPr>
        <w:autoSpaceDE w:val="0"/>
        <w:autoSpaceDN w:val="0"/>
        <w:ind w:firstLine="284"/>
        <w:jc w:val="both"/>
        <w:rPr>
          <w:i/>
          <w:sz w:val="22"/>
          <w:szCs w:val="22"/>
          <w:lang w:val="en-US"/>
        </w:rPr>
      </w:pPr>
      <w:r w:rsidRPr="00D614FA">
        <w:rPr>
          <w:b/>
          <w:bCs/>
          <w:i/>
          <w:sz w:val="22"/>
          <w:szCs w:val="22"/>
          <w:lang w:val="en-US" w:eastAsia="uk-UA"/>
        </w:rPr>
        <w:t>Keywords:</w:t>
      </w:r>
      <w:r w:rsidRPr="00D614FA">
        <w:rPr>
          <w:bCs/>
          <w:i/>
          <w:sz w:val="22"/>
          <w:szCs w:val="22"/>
          <w:lang w:val="en-US" w:eastAsia="uk-UA"/>
        </w:rPr>
        <w:t xml:space="preserve"> </w:t>
      </w:r>
      <w:r w:rsidRPr="00D614FA">
        <w:rPr>
          <w:i/>
          <w:sz w:val="22"/>
          <w:szCs w:val="22"/>
          <w:lang w:val="en-US"/>
        </w:rPr>
        <w:t>conception of "TEMP" (Technologies +</w:t>
      </w:r>
      <w:r w:rsidRPr="00D614FA">
        <w:rPr>
          <w:sz w:val="20"/>
          <w:szCs w:val="20"/>
          <w:lang w:val="en-US"/>
        </w:rPr>
        <w:t xml:space="preserve"> </w:t>
      </w:r>
      <w:r w:rsidRPr="00D614FA">
        <w:rPr>
          <w:i/>
          <w:sz w:val="22"/>
          <w:szCs w:val="20"/>
          <w:lang w:val="en-US"/>
        </w:rPr>
        <w:t>Natural</w:t>
      </w:r>
      <w:r w:rsidRPr="00D614FA">
        <w:rPr>
          <w:i/>
          <w:sz w:val="22"/>
          <w:szCs w:val="22"/>
          <w:lang w:val="en-US"/>
        </w:rPr>
        <w:t xml:space="preserve"> Science + Mathematics = Education Priorities), scientific, mathematical and technological education, internship, innovative educational organizations, systemic activity based approach, Federal State Educational Standards of the General Education.</w:t>
      </w:r>
    </w:p>
    <w:p w:rsidR="005747C0" w:rsidRPr="00E165A9" w:rsidRDefault="005747C0" w:rsidP="005747C0">
      <w:pPr>
        <w:autoSpaceDE w:val="0"/>
        <w:autoSpaceDN w:val="0"/>
        <w:ind w:firstLine="284"/>
        <w:jc w:val="both"/>
        <w:rPr>
          <w:i/>
          <w:sz w:val="22"/>
          <w:szCs w:val="22"/>
          <w:lang w:val="en-US"/>
        </w:rPr>
      </w:pPr>
    </w:p>
    <w:p w:rsidR="005747C0" w:rsidRPr="00E165A9" w:rsidRDefault="005747C0" w:rsidP="005747C0">
      <w:pPr>
        <w:tabs>
          <w:tab w:val="left" w:pos="709"/>
        </w:tabs>
        <w:ind w:left="284"/>
        <w:jc w:val="both"/>
        <w:rPr>
          <w:i/>
          <w:sz w:val="22"/>
          <w:szCs w:val="22"/>
          <w:lang w:val="en-US"/>
        </w:rPr>
      </w:pPr>
    </w:p>
    <w:p w:rsidR="005747C0" w:rsidRPr="00E165A9" w:rsidRDefault="005747C0" w:rsidP="005747C0">
      <w:pPr>
        <w:tabs>
          <w:tab w:val="left" w:pos="709"/>
        </w:tabs>
        <w:ind w:left="284"/>
        <w:jc w:val="both"/>
        <w:rPr>
          <w:i/>
          <w:sz w:val="22"/>
          <w:szCs w:val="22"/>
          <w:lang w:val="en-US"/>
        </w:rPr>
      </w:pPr>
    </w:p>
    <w:p w:rsidR="005747C0" w:rsidRPr="00D614FA" w:rsidRDefault="005747C0" w:rsidP="005747C0">
      <w:pPr>
        <w:tabs>
          <w:tab w:val="left" w:pos="709"/>
        </w:tabs>
        <w:ind w:left="284"/>
        <w:jc w:val="both"/>
      </w:pPr>
      <w:r w:rsidRPr="00D614FA">
        <w:t>УДК 371.12</w:t>
      </w:r>
    </w:p>
    <w:p w:rsidR="005747C0" w:rsidRPr="007A4669" w:rsidRDefault="005747C0" w:rsidP="005747C0">
      <w:pPr>
        <w:ind w:left="284"/>
        <w:rPr>
          <w:highlight w:val="yellow"/>
        </w:rPr>
      </w:pPr>
    </w:p>
    <w:p w:rsidR="005747C0" w:rsidRPr="00D614FA" w:rsidRDefault="005747C0" w:rsidP="005747C0">
      <w:pPr>
        <w:ind w:left="284"/>
        <w:rPr>
          <w:b/>
          <w:bCs/>
          <w:sz w:val="32"/>
          <w:szCs w:val="32"/>
        </w:rPr>
      </w:pPr>
      <w:r w:rsidRPr="00D614FA">
        <w:rPr>
          <w:b/>
          <w:bCs/>
          <w:sz w:val="32"/>
          <w:szCs w:val="32"/>
        </w:rPr>
        <w:t>Мотивационные ресурсы инновационной образовательной деятельности педагогов</w:t>
      </w:r>
    </w:p>
    <w:p w:rsidR="005747C0" w:rsidRPr="00D614FA" w:rsidRDefault="005747C0" w:rsidP="005747C0">
      <w:pPr>
        <w:ind w:left="284"/>
        <w:rPr>
          <w:b/>
          <w:sz w:val="16"/>
          <w:szCs w:val="16"/>
          <w:highlight w:val="yellow"/>
        </w:rPr>
      </w:pPr>
    </w:p>
    <w:p w:rsidR="005747C0" w:rsidRPr="00D614FA" w:rsidRDefault="005747C0" w:rsidP="005747C0">
      <w:pPr>
        <w:ind w:left="284"/>
        <w:rPr>
          <w:b/>
          <w:lang w:val="en-US"/>
        </w:rPr>
      </w:pPr>
      <w:r w:rsidRPr="00D614FA">
        <w:rPr>
          <w:b/>
        </w:rPr>
        <w:t>Н</w:t>
      </w:r>
      <w:r w:rsidRPr="00D614FA">
        <w:rPr>
          <w:b/>
          <w:lang w:val="en-US"/>
        </w:rPr>
        <w:t xml:space="preserve">. </w:t>
      </w:r>
      <w:r w:rsidRPr="00D614FA">
        <w:rPr>
          <w:b/>
        </w:rPr>
        <w:t>В</w:t>
      </w:r>
      <w:r w:rsidRPr="00D614FA">
        <w:rPr>
          <w:b/>
          <w:lang w:val="en-US"/>
        </w:rPr>
        <w:t>. </w:t>
      </w:r>
      <w:r w:rsidRPr="00D614FA">
        <w:rPr>
          <w:b/>
        </w:rPr>
        <w:t>Маркина</w:t>
      </w:r>
    </w:p>
    <w:p w:rsidR="005747C0" w:rsidRPr="00D614FA" w:rsidRDefault="005747C0" w:rsidP="005747C0">
      <w:pPr>
        <w:ind w:left="284"/>
        <w:rPr>
          <w:b/>
          <w:sz w:val="32"/>
          <w:szCs w:val="32"/>
          <w:highlight w:val="yellow"/>
          <w:lang w:val="en-US"/>
        </w:rPr>
      </w:pPr>
    </w:p>
    <w:p w:rsidR="005747C0" w:rsidRPr="00D614FA" w:rsidRDefault="005747C0" w:rsidP="005747C0">
      <w:pPr>
        <w:ind w:left="284"/>
        <w:rPr>
          <w:b/>
          <w:bCs/>
          <w:sz w:val="32"/>
          <w:szCs w:val="32"/>
          <w:lang w:val="en-US"/>
        </w:rPr>
      </w:pPr>
      <w:r w:rsidRPr="00D614FA">
        <w:rPr>
          <w:b/>
          <w:bCs/>
          <w:sz w:val="32"/>
          <w:szCs w:val="32"/>
          <w:lang w:val="en-US"/>
        </w:rPr>
        <w:t>Motivational resources of</w:t>
      </w:r>
      <w:r w:rsidRPr="00D614FA">
        <w:rPr>
          <w:b/>
          <w:sz w:val="32"/>
          <w:szCs w:val="32"/>
          <w:lang w:val="en-US"/>
        </w:rPr>
        <w:t xml:space="preserve"> </w:t>
      </w:r>
      <w:r w:rsidRPr="00D614FA">
        <w:rPr>
          <w:b/>
          <w:bCs/>
          <w:sz w:val="32"/>
          <w:szCs w:val="32"/>
          <w:lang w:val="en-US"/>
        </w:rPr>
        <w:t xml:space="preserve">teachers’ innovative educational </w:t>
      </w:r>
    </w:p>
    <w:p w:rsidR="005747C0" w:rsidRPr="00D614FA" w:rsidRDefault="005747C0" w:rsidP="005747C0">
      <w:pPr>
        <w:ind w:left="284"/>
        <w:rPr>
          <w:b/>
          <w:bCs/>
          <w:sz w:val="32"/>
          <w:szCs w:val="32"/>
          <w:lang w:val="en-US"/>
        </w:rPr>
      </w:pPr>
      <w:proofErr w:type="gramStart"/>
      <w:r w:rsidRPr="00D614FA">
        <w:rPr>
          <w:b/>
          <w:bCs/>
          <w:sz w:val="32"/>
          <w:szCs w:val="32"/>
          <w:lang w:val="en-US"/>
        </w:rPr>
        <w:t>activities</w:t>
      </w:r>
      <w:proofErr w:type="gramEnd"/>
    </w:p>
    <w:p w:rsidR="005747C0" w:rsidRPr="00D614FA" w:rsidRDefault="005747C0" w:rsidP="005747C0">
      <w:pPr>
        <w:ind w:left="284"/>
        <w:rPr>
          <w:b/>
          <w:sz w:val="16"/>
          <w:szCs w:val="16"/>
          <w:lang w:val="en-US"/>
        </w:rPr>
      </w:pPr>
    </w:p>
    <w:p w:rsidR="005747C0" w:rsidRPr="00D614FA" w:rsidRDefault="005747C0" w:rsidP="005747C0">
      <w:pPr>
        <w:ind w:left="284"/>
        <w:rPr>
          <w:b/>
          <w:iCs/>
          <w:lang w:val="en-US"/>
        </w:rPr>
      </w:pPr>
      <w:r w:rsidRPr="00D614FA">
        <w:rPr>
          <w:b/>
          <w:iCs/>
          <w:lang w:val="en-US"/>
        </w:rPr>
        <w:t xml:space="preserve">N. V. </w:t>
      </w:r>
      <w:proofErr w:type="spellStart"/>
      <w:r w:rsidRPr="00D614FA">
        <w:rPr>
          <w:b/>
          <w:iCs/>
          <w:lang w:val="en-US"/>
        </w:rPr>
        <w:t>Markina</w:t>
      </w:r>
      <w:proofErr w:type="spellEnd"/>
      <w:r w:rsidRPr="00D614FA">
        <w:rPr>
          <w:b/>
          <w:iCs/>
          <w:lang w:val="en-US"/>
        </w:rPr>
        <w:t> </w:t>
      </w:r>
    </w:p>
    <w:p w:rsidR="00850717" w:rsidRDefault="00850717" w:rsidP="005747C0">
      <w:pPr>
        <w:widowControl w:val="0"/>
        <w:ind w:firstLine="284"/>
        <w:jc w:val="both"/>
        <w:rPr>
          <w:b/>
        </w:rPr>
      </w:pPr>
    </w:p>
    <w:p w:rsidR="005747C0" w:rsidRPr="00D614FA" w:rsidRDefault="005747C0" w:rsidP="005747C0">
      <w:pPr>
        <w:widowControl w:val="0"/>
        <w:ind w:firstLine="284"/>
        <w:jc w:val="both"/>
        <w:rPr>
          <w:bCs/>
          <w:i/>
          <w:spacing w:val="-4"/>
          <w:sz w:val="22"/>
          <w:szCs w:val="22"/>
        </w:rPr>
      </w:pPr>
      <w:r w:rsidRPr="00D614FA">
        <w:rPr>
          <w:b/>
          <w:i/>
          <w:sz w:val="22"/>
          <w:szCs w:val="22"/>
        </w:rPr>
        <w:t>Аннотация</w:t>
      </w:r>
      <w:r w:rsidRPr="00846966">
        <w:rPr>
          <w:b/>
          <w:i/>
          <w:sz w:val="22"/>
          <w:szCs w:val="22"/>
        </w:rPr>
        <w:t xml:space="preserve">. </w:t>
      </w:r>
      <w:r w:rsidRPr="00D614FA">
        <w:rPr>
          <w:bCs/>
          <w:i/>
          <w:spacing w:val="-4"/>
          <w:sz w:val="22"/>
          <w:szCs w:val="22"/>
        </w:rPr>
        <w:t xml:space="preserve">Рассмотрены социокультурные контексты современной образовательной политики. Осуществлен анализ исследований мотивационной готовности педагогов к инновационной образовательной деятельности. Представлены результаты исследования структуры мотивации педагогов, имеющих опыт создания и внедрения инновационных проектов. Выявлено, что в структуре мотивационного профиля педагогов ‒ </w:t>
      </w:r>
      <w:proofErr w:type="spellStart"/>
      <w:r w:rsidRPr="00D614FA">
        <w:rPr>
          <w:bCs/>
          <w:i/>
          <w:spacing w:val="-4"/>
          <w:sz w:val="22"/>
          <w:szCs w:val="22"/>
        </w:rPr>
        <w:t>инноваторов</w:t>
      </w:r>
      <w:proofErr w:type="spellEnd"/>
      <w:r w:rsidRPr="00D614FA">
        <w:rPr>
          <w:bCs/>
          <w:i/>
          <w:spacing w:val="-4"/>
          <w:sz w:val="22"/>
          <w:szCs w:val="22"/>
        </w:rPr>
        <w:t xml:space="preserve"> доминируют мотив "надежды на успех" и мотивы,  заданные извне. Экспериментально доказано, что природа мотивационного ресурса педагого</w:t>
      </w:r>
      <w:proofErr w:type="gramStart"/>
      <w:r w:rsidRPr="00D614FA">
        <w:rPr>
          <w:bCs/>
          <w:i/>
          <w:spacing w:val="-4"/>
          <w:sz w:val="22"/>
          <w:szCs w:val="22"/>
        </w:rPr>
        <w:t>в-</w:t>
      </w:r>
      <w:proofErr w:type="gramEnd"/>
      <w:r w:rsidRPr="00D614FA">
        <w:rPr>
          <w:bCs/>
          <w:i/>
          <w:spacing w:val="-4"/>
          <w:sz w:val="22"/>
          <w:szCs w:val="22"/>
        </w:rPr>
        <w:t xml:space="preserve"> </w:t>
      </w:r>
      <w:proofErr w:type="spellStart"/>
      <w:r w:rsidRPr="00D614FA">
        <w:rPr>
          <w:bCs/>
          <w:i/>
          <w:spacing w:val="-4"/>
          <w:sz w:val="22"/>
          <w:szCs w:val="22"/>
        </w:rPr>
        <w:t>инноваторов</w:t>
      </w:r>
      <w:proofErr w:type="spellEnd"/>
      <w:r w:rsidRPr="00D614FA">
        <w:rPr>
          <w:bCs/>
          <w:i/>
          <w:spacing w:val="-4"/>
          <w:sz w:val="22"/>
          <w:szCs w:val="22"/>
        </w:rPr>
        <w:t xml:space="preserve"> кроется: а) в выборе ими деятельности, связанной с адекватной оценкой профессиональной ситуации и тщательным анализом своей подготовки, компетентности для решения профессиональных вопросов, возникающих внутри этой ситуации; б) в выборе тех профессиональных стратегий, которые заданы практикой совместной групповой деятельности, опытом командного взаимодействия.</w:t>
      </w:r>
    </w:p>
    <w:p w:rsidR="005747C0" w:rsidRPr="00D614FA" w:rsidRDefault="005747C0" w:rsidP="005747C0">
      <w:pPr>
        <w:widowControl w:val="0"/>
        <w:ind w:firstLine="284"/>
        <w:jc w:val="both"/>
        <w:rPr>
          <w:i/>
          <w:iCs/>
          <w:color w:val="000000"/>
          <w:spacing w:val="-4"/>
          <w:sz w:val="22"/>
          <w:szCs w:val="22"/>
          <w:highlight w:val="yellow"/>
          <w:lang w:val="en-US"/>
        </w:rPr>
      </w:pPr>
      <w:r w:rsidRPr="00D614FA">
        <w:rPr>
          <w:b/>
          <w:bCs/>
          <w:i/>
          <w:spacing w:val="-4"/>
          <w:sz w:val="22"/>
          <w:szCs w:val="22"/>
          <w:lang w:val="en-US" w:eastAsia="uk-UA"/>
        </w:rPr>
        <w:t xml:space="preserve">Abstract. </w:t>
      </w:r>
      <w:r w:rsidRPr="00D614FA">
        <w:rPr>
          <w:i/>
          <w:iCs/>
          <w:color w:val="000000"/>
          <w:spacing w:val="-4"/>
          <w:sz w:val="22"/>
          <w:szCs w:val="22"/>
          <w:lang w:val="en-US"/>
        </w:rPr>
        <w:t>The article considers the sociocultural context of modern educational policy. The author conducted the analysis of studies devoted to teachers’ motivational readiness to innovative educational activities. There are presented the research results on the motivation structure of teachers having the experience in creating and implementing innovative projects. It was found that the structure of motivational profile of teachers-innovators contains in a greater degree</w:t>
      </w:r>
      <w:r w:rsidRPr="00D614FA">
        <w:rPr>
          <w:sz w:val="20"/>
          <w:szCs w:val="20"/>
          <w:lang w:val="en-US"/>
        </w:rPr>
        <w:t xml:space="preserve"> </w:t>
      </w:r>
      <w:r w:rsidRPr="00D614FA">
        <w:rPr>
          <w:i/>
          <w:sz w:val="22"/>
          <w:szCs w:val="20"/>
          <w:lang w:val="en-US"/>
        </w:rPr>
        <w:t>the</w:t>
      </w:r>
      <w:r w:rsidRPr="00D614FA">
        <w:rPr>
          <w:sz w:val="22"/>
          <w:szCs w:val="20"/>
          <w:lang w:val="en-US"/>
        </w:rPr>
        <w:t xml:space="preserve"> </w:t>
      </w:r>
      <w:r w:rsidRPr="00D614FA">
        <w:rPr>
          <w:i/>
          <w:iCs/>
          <w:color w:val="000000"/>
          <w:spacing w:val="-4"/>
          <w:sz w:val="22"/>
          <w:szCs w:val="22"/>
          <w:lang w:val="en-US"/>
        </w:rPr>
        <w:t>extrinsic motives and the motive of "hope for success". It is experimentally proved that the nature of a motivational resources of teachers-innovators is contained in: a) their choice of activities related to adequate assessment of the</w:t>
      </w:r>
      <w:r w:rsidRPr="00D614FA">
        <w:rPr>
          <w:sz w:val="20"/>
          <w:szCs w:val="20"/>
          <w:lang w:val="en-US"/>
        </w:rPr>
        <w:t xml:space="preserve"> </w:t>
      </w:r>
      <w:r w:rsidRPr="00D614FA">
        <w:rPr>
          <w:i/>
          <w:iCs/>
          <w:color w:val="000000"/>
          <w:spacing w:val="-4"/>
          <w:sz w:val="22"/>
          <w:szCs w:val="22"/>
          <w:lang w:val="en-US"/>
        </w:rPr>
        <w:t xml:space="preserve">professional situation and the </w:t>
      </w:r>
      <w:r w:rsidRPr="00D614FA">
        <w:rPr>
          <w:i/>
          <w:iCs/>
          <w:color w:val="000000"/>
          <w:spacing w:val="-4"/>
          <w:sz w:val="22"/>
          <w:szCs w:val="22"/>
          <w:lang w:val="en-US"/>
        </w:rPr>
        <w:lastRenderedPageBreak/>
        <w:t>careful analysis of their competence to address professional issues that arise in this situation; b) their choice of the professional strategies that are defined by the practice of joint group activities, experience of team interaction.</w:t>
      </w:r>
    </w:p>
    <w:p w:rsidR="005747C0" w:rsidRPr="00D614FA" w:rsidRDefault="005747C0" w:rsidP="005747C0">
      <w:pPr>
        <w:widowControl w:val="0"/>
        <w:ind w:firstLine="284"/>
        <w:jc w:val="both"/>
        <w:rPr>
          <w:b/>
          <w:bCs/>
          <w:i/>
          <w:iCs/>
          <w:sz w:val="22"/>
          <w:szCs w:val="22"/>
        </w:rPr>
      </w:pPr>
      <w:r w:rsidRPr="00D614FA">
        <w:rPr>
          <w:b/>
          <w:i/>
          <w:sz w:val="22"/>
          <w:szCs w:val="22"/>
        </w:rPr>
        <w:t>Ключевые слова:</w:t>
      </w:r>
      <w:r w:rsidRPr="00D614FA">
        <w:rPr>
          <w:i/>
          <w:sz w:val="22"/>
          <w:szCs w:val="22"/>
        </w:rPr>
        <w:t xml:space="preserve"> </w:t>
      </w:r>
      <w:r>
        <w:rPr>
          <w:bCs/>
          <w:i/>
          <w:iCs/>
          <w:sz w:val="22"/>
          <w:szCs w:val="22"/>
        </w:rPr>
        <w:t>инновационная образова</w:t>
      </w:r>
      <w:r w:rsidRPr="00D614FA">
        <w:rPr>
          <w:bCs/>
          <w:i/>
          <w:iCs/>
          <w:sz w:val="22"/>
          <w:szCs w:val="22"/>
        </w:rPr>
        <w:t xml:space="preserve">тельная деятельность, </w:t>
      </w:r>
      <w:proofErr w:type="spellStart"/>
      <w:r w:rsidRPr="00D614FA">
        <w:rPr>
          <w:bCs/>
          <w:i/>
          <w:iCs/>
          <w:sz w:val="22"/>
          <w:szCs w:val="22"/>
        </w:rPr>
        <w:t>мотивациионные</w:t>
      </w:r>
      <w:proofErr w:type="spellEnd"/>
      <w:r w:rsidRPr="00D614FA">
        <w:rPr>
          <w:bCs/>
          <w:i/>
          <w:iCs/>
          <w:sz w:val="22"/>
          <w:szCs w:val="22"/>
        </w:rPr>
        <w:t xml:space="preserve"> ресурсы, структура мотивации, мотивация достижени</w:t>
      </w:r>
      <w:r w:rsidRPr="00D614FA">
        <w:rPr>
          <w:bCs/>
          <w:iCs/>
          <w:sz w:val="22"/>
          <w:szCs w:val="22"/>
        </w:rPr>
        <w:t>я.</w:t>
      </w:r>
    </w:p>
    <w:p w:rsidR="005747C0" w:rsidRPr="00E165A9" w:rsidRDefault="005747C0" w:rsidP="005747C0">
      <w:pPr>
        <w:widowControl w:val="0"/>
        <w:ind w:firstLine="284"/>
        <w:jc w:val="both"/>
        <w:rPr>
          <w:i/>
          <w:sz w:val="22"/>
          <w:szCs w:val="22"/>
          <w:lang w:val="en-US"/>
        </w:rPr>
      </w:pPr>
      <w:r w:rsidRPr="00D614FA">
        <w:rPr>
          <w:b/>
          <w:bCs/>
          <w:i/>
          <w:sz w:val="22"/>
          <w:szCs w:val="22"/>
          <w:lang w:val="en-US" w:eastAsia="uk-UA"/>
        </w:rPr>
        <w:t>Keywords:</w:t>
      </w:r>
      <w:r w:rsidRPr="00D614FA">
        <w:rPr>
          <w:bCs/>
          <w:i/>
          <w:sz w:val="22"/>
          <w:szCs w:val="22"/>
          <w:lang w:val="en-US" w:eastAsia="uk-UA"/>
        </w:rPr>
        <w:t xml:space="preserve"> </w:t>
      </w:r>
      <w:r w:rsidRPr="00D614FA">
        <w:rPr>
          <w:i/>
          <w:sz w:val="22"/>
          <w:szCs w:val="22"/>
          <w:lang w:val="en-US"/>
        </w:rPr>
        <w:t>innovative educational activities, motivational resources, structure, motivation, achievement motivation.</w:t>
      </w:r>
    </w:p>
    <w:p w:rsidR="005747C0" w:rsidRPr="00B837D1" w:rsidRDefault="005747C0" w:rsidP="005747C0">
      <w:pPr>
        <w:widowControl w:val="0"/>
        <w:ind w:firstLine="284"/>
        <w:jc w:val="both"/>
        <w:rPr>
          <w:i/>
          <w:sz w:val="22"/>
          <w:szCs w:val="22"/>
          <w:lang w:val="en-US"/>
        </w:rPr>
      </w:pPr>
    </w:p>
    <w:p w:rsidR="00850717" w:rsidRPr="00B837D1" w:rsidRDefault="00850717" w:rsidP="005747C0">
      <w:pPr>
        <w:widowControl w:val="0"/>
        <w:ind w:firstLine="284"/>
        <w:jc w:val="both"/>
        <w:rPr>
          <w:i/>
          <w:sz w:val="22"/>
          <w:szCs w:val="22"/>
          <w:lang w:val="en-US"/>
        </w:rPr>
      </w:pPr>
    </w:p>
    <w:p w:rsidR="005747C0" w:rsidRPr="00E165A9" w:rsidRDefault="005747C0" w:rsidP="005747C0">
      <w:pPr>
        <w:tabs>
          <w:tab w:val="left" w:pos="709"/>
        </w:tabs>
        <w:ind w:left="284"/>
        <w:jc w:val="both"/>
        <w:rPr>
          <w:i/>
          <w:sz w:val="22"/>
          <w:szCs w:val="22"/>
          <w:lang w:val="en-US"/>
        </w:rPr>
      </w:pPr>
    </w:p>
    <w:p w:rsidR="005747C0" w:rsidRPr="00D614FA" w:rsidRDefault="005747C0" w:rsidP="005747C0">
      <w:pPr>
        <w:tabs>
          <w:tab w:val="left" w:pos="709"/>
        </w:tabs>
        <w:ind w:left="284"/>
        <w:jc w:val="both"/>
      </w:pPr>
      <w:r w:rsidRPr="00D614FA">
        <w:t>УДК 378.091.398</w:t>
      </w:r>
    </w:p>
    <w:p w:rsidR="005747C0" w:rsidRPr="007A4669" w:rsidRDefault="005747C0" w:rsidP="005747C0">
      <w:pPr>
        <w:ind w:left="284"/>
        <w:rPr>
          <w:highlight w:val="yellow"/>
        </w:rPr>
      </w:pPr>
    </w:p>
    <w:p w:rsidR="005747C0" w:rsidRPr="00D614FA" w:rsidRDefault="005747C0" w:rsidP="005747C0">
      <w:pPr>
        <w:ind w:left="284"/>
        <w:rPr>
          <w:b/>
          <w:bCs/>
          <w:sz w:val="32"/>
          <w:szCs w:val="32"/>
        </w:rPr>
      </w:pPr>
      <w:r w:rsidRPr="00D614FA">
        <w:rPr>
          <w:b/>
          <w:bCs/>
          <w:sz w:val="32"/>
          <w:szCs w:val="32"/>
        </w:rPr>
        <w:t xml:space="preserve">Дополнительная образовательная программа как средство «перезагрузки» профессионального мышления </w:t>
      </w:r>
      <w:proofErr w:type="spellStart"/>
      <w:r w:rsidRPr="00D614FA">
        <w:rPr>
          <w:b/>
          <w:bCs/>
          <w:sz w:val="32"/>
          <w:szCs w:val="32"/>
        </w:rPr>
        <w:t>взролого</w:t>
      </w:r>
      <w:proofErr w:type="spellEnd"/>
    </w:p>
    <w:p w:rsidR="005747C0" w:rsidRPr="00D614FA" w:rsidRDefault="005747C0" w:rsidP="005747C0">
      <w:pPr>
        <w:ind w:left="284"/>
        <w:rPr>
          <w:b/>
          <w:bCs/>
          <w:sz w:val="32"/>
          <w:szCs w:val="32"/>
          <w:lang w:val="en-US"/>
        </w:rPr>
      </w:pPr>
      <w:r w:rsidRPr="00D614FA">
        <w:rPr>
          <w:b/>
          <w:bCs/>
          <w:sz w:val="32"/>
          <w:szCs w:val="32"/>
        </w:rPr>
        <w:t>слушателя</w:t>
      </w:r>
    </w:p>
    <w:p w:rsidR="005747C0" w:rsidRPr="00D614FA" w:rsidRDefault="005747C0" w:rsidP="005747C0">
      <w:pPr>
        <w:ind w:left="284"/>
        <w:rPr>
          <w:b/>
          <w:sz w:val="16"/>
          <w:szCs w:val="16"/>
          <w:highlight w:val="yellow"/>
          <w:lang w:val="en-US"/>
        </w:rPr>
      </w:pPr>
    </w:p>
    <w:p w:rsidR="005747C0" w:rsidRPr="00D614FA" w:rsidRDefault="005747C0" w:rsidP="005747C0">
      <w:pPr>
        <w:ind w:left="284"/>
        <w:rPr>
          <w:b/>
          <w:i/>
          <w:lang w:val="en-US"/>
        </w:rPr>
      </w:pPr>
      <w:r w:rsidRPr="00D614FA">
        <w:rPr>
          <w:b/>
        </w:rPr>
        <w:t>А</w:t>
      </w:r>
      <w:r w:rsidRPr="00D614FA">
        <w:rPr>
          <w:b/>
          <w:lang w:val="en-US"/>
        </w:rPr>
        <w:t xml:space="preserve">. </w:t>
      </w:r>
      <w:r w:rsidRPr="00D614FA">
        <w:rPr>
          <w:b/>
        </w:rPr>
        <w:t>А</w:t>
      </w:r>
      <w:r w:rsidRPr="00D614FA">
        <w:rPr>
          <w:b/>
          <w:lang w:val="en-US"/>
        </w:rPr>
        <w:t xml:space="preserve">. </w:t>
      </w:r>
      <w:r w:rsidRPr="00D614FA">
        <w:rPr>
          <w:b/>
        </w:rPr>
        <w:t>Пивоваров</w:t>
      </w:r>
      <w:r w:rsidRPr="00D614FA">
        <w:rPr>
          <w:b/>
          <w:i/>
          <w:lang w:val="en-US"/>
        </w:rPr>
        <w:t xml:space="preserve"> </w:t>
      </w:r>
    </w:p>
    <w:p w:rsidR="005747C0" w:rsidRPr="00D614FA" w:rsidRDefault="005747C0" w:rsidP="005747C0">
      <w:pPr>
        <w:ind w:left="284"/>
        <w:rPr>
          <w:b/>
          <w:sz w:val="32"/>
          <w:szCs w:val="32"/>
          <w:highlight w:val="yellow"/>
          <w:lang w:val="en-US"/>
        </w:rPr>
      </w:pPr>
    </w:p>
    <w:p w:rsidR="005747C0" w:rsidRPr="00D614FA" w:rsidRDefault="005747C0" w:rsidP="005747C0">
      <w:pPr>
        <w:ind w:left="284"/>
        <w:rPr>
          <w:b/>
          <w:bCs/>
          <w:sz w:val="32"/>
          <w:szCs w:val="32"/>
          <w:lang w:val="en-US"/>
        </w:rPr>
      </w:pPr>
      <w:r w:rsidRPr="00D614FA">
        <w:rPr>
          <w:b/>
          <w:bCs/>
          <w:sz w:val="32"/>
          <w:szCs w:val="32"/>
          <w:lang w:val="en-US"/>
        </w:rPr>
        <w:t>Additional educational program as a way to «reset» professional thinking of adult students</w:t>
      </w:r>
    </w:p>
    <w:p w:rsidR="005747C0" w:rsidRPr="00D614FA" w:rsidRDefault="005747C0" w:rsidP="005747C0">
      <w:pPr>
        <w:ind w:left="284"/>
        <w:rPr>
          <w:b/>
          <w:sz w:val="16"/>
          <w:szCs w:val="16"/>
          <w:lang w:val="en-US"/>
        </w:rPr>
      </w:pPr>
    </w:p>
    <w:p w:rsidR="005747C0" w:rsidRPr="00D614FA" w:rsidRDefault="005747C0" w:rsidP="005747C0">
      <w:pPr>
        <w:ind w:left="284"/>
        <w:rPr>
          <w:b/>
          <w:iCs/>
        </w:rPr>
      </w:pPr>
      <w:r w:rsidRPr="00D614FA">
        <w:rPr>
          <w:b/>
          <w:iCs/>
        </w:rPr>
        <w:t xml:space="preserve">А. </w:t>
      </w:r>
      <w:r w:rsidRPr="00D614FA">
        <w:rPr>
          <w:b/>
          <w:iCs/>
          <w:lang w:val="en-US"/>
        </w:rPr>
        <w:t>A</w:t>
      </w:r>
      <w:r w:rsidRPr="00D614FA">
        <w:rPr>
          <w:b/>
          <w:iCs/>
        </w:rPr>
        <w:t xml:space="preserve">. </w:t>
      </w:r>
      <w:proofErr w:type="spellStart"/>
      <w:r w:rsidRPr="00D614FA">
        <w:rPr>
          <w:b/>
          <w:iCs/>
          <w:lang w:val="en-US"/>
        </w:rPr>
        <w:t>Pivovarov</w:t>
      </w:r>
      <w:proofErr w:type="spellEnd"/>
    </w:p>
    <w:p w:rsidR="005747C0" w:rsidRPr="00D614FA" w:rsidRDefault="005747C0" w:rsidP="005747C0">
      <w:pPr>
        <w:rPr>
          <w:b/>
          <w:highlight w:val="yellow"/>
        </w:rPr>
      </w:pPr>
    </w:p>
    <w:p w:rsidR="005747C0" w:rsidRPr="00D614FA" w:rsidRDefault="005747C0" w:rsidP="005747C0">
      <w:pPr>
        <w:widowControl w:val="0"/>
        <w:ind w:firstLine="284"/>
        <w:jc w:val="both"/>
        <w:rPr>
          <w:bCs/>
          <w:i/>
          <w:spacing w:val="-4"/>
          <w:sz w:val="22"/>
          <w:szCs w:val="22"/>
          <w:lang w:val="x-none"/>
        </w:rPr>
      </w:pPr>
      <w:r w:rsidRPr="00D614FA">
        <w:rPr>
          <w:b/>
          <w:i/>
          <w:sz w:val="22"/>
          <w:szCs w:val="22"/>
        </w:rPr>
        <w:t xml:space="preserve">Аннотация. </w:t>
      </w:r>
      <w:r w:rsidRPr="00D614FA">
        <w:rPr>
          <w:bCs/>
          <w:i/>
          <w:spacing w:val="-4"/>
          <w:sz w:val="22"/>
          <w:szCs w:val="22"/>
          <w:lang w:val="x-none"/>
        </w:rPr>
        <w:t>В современных условиях перед организациями дополнительного профессии</w:t>
      </w:r>
      <w:r w:rsidRPr="00D614FA">
        <w:rPr>
          <w:bCs/>
          <w:i/>
          <w:spacing w:val="-4"/>
          <w:sz w:val="22"/>
          <w:szCs w:val="22"/>
        </w:rPr>
        <w:t>-</w:t>
      </w:r>
      <w:proofErr w:type="spellStart"/>
      <w:r w:rsidRPr="00D614FA">
        <w:rPr>
          <w:bCs/>
          <w:i/>
          <w:spacing w:val="-4"/>
          <w:sz w:val="22"/>
          <w:szCs w:val="22"/>
          <w:lang w:val="x-none"/>
        </w:rPr>
        <w:t>онального</w:t>
      </w:r>
      <w:proofErr w:type="spellEnd"/>
      <w:r w:rsidRPr="00D614FA">
        <w:rPr>
          <w:bCs/>
          <w:i/>
          <w:spacing w:val="-4"/>
          <w:sz w:val="22"/>
          <w:szCs w:val="22"/>
          <w:lang w:val="x-none"/>
        </w:rPr>
        <w:t xml:space="preserve"> образования (повышения </w:t>
      </w:r>
      <w:proofErr w:type="spellStart"/>
      <w:r w:rsidRPr="00D614FA">
        <w:rPr>
          <w:bCs/>
          <w:i/>
          <w:spacing w:val="-4"/>
          <w:sz w:val="22"/>
          <w:szCs w:val="22"/>
          <w:lang w:val="x-none"/>
        </w:rPr>
        <w:t>квалифи</w:t>
      </w:r>
      <w:proofErr w:type="spellEnd"/>
      <w:r w:rsidRPr="00D614FA">
        <w:rPr>
          <w:bCs/>
          <w:i/>
          <w:spacing w:val="-4"/>
          <w:sz w:val="22"/>
          <w:szCs w:val="22"/>
        </w:rPr>
        <w:t>-</w:t>
      </w:r>
      <w:proofErr w:type="spellStart"/>
      <w:r w:rsidRPr="00D614FA">
        <w:rPr>
          <w:bCs/>
          <w:i/>
          <w:spacing w:val="-4"/>
          <w:sz w:val="22"/>
          <w:szCs w:val="22"/>
          <w:lang w:val="x-none"/>
        </w:rPr>
        <w:t>кации</w:t>
      </w:r>
      <w:proofErr w:type="spellEnd"/>
      <w:r w:rsidRPr="00D614FA">
        <w:rPr>
          <w:bCs/>
          <w:i/>
          <w:spacing w:val="-4"/>
          <w:sz w:val="22"/>
          <w:szCs w:val="22"/>
          <w:lang w:val="x-none"/>
        </w:rPr>
        <w:t xml:space="preserve">) ставится задача приведения содержания курсовой подготовки в соответствие с новыми запросами педагогического сообщества. Эти запросы обуславливаются требованиями нового образовательного стандарта, законом «Об образовании в Российской Федерации», </w:t>
      </w:r>
      <w:proofErr w:type="spellStart"/>
      <w:r w:rsidRPr="00D614FA">
        <w:rPr>
          <w:bCs/>
          <w:i/>
          <w:spacing w:val="-4"/>
          <w:sz w:val="22"/>
          <w:szCs w:val="22"/>
          <w:lang w:val="x-none"/>
        </w:rPr>
        <w:t>други</w:t>
      </w:r>
      <w:proofErr w:type="spellEnd"/>
      <w:r w:rsidRPr="00D614FA">
        <w:rPr>
          <w:bCs/>
          <w:i/>
          <w:spacing w:val="-4"/>
          <w:sz w:val="22"/>
          <w:szCs w:val="22"/>
        </w:rPr>
        <w:t>-</w:t>
      </w:r>
      <w:r w:rsidRPr="00D614FA">
        <w:rPr>
          <w:bCs/>
          <w:i/>
          <w:spacing w:val="-4"/>
          <w:sz w:val="22"/>
          <w:szCs w:val="22"/>
          <w:lang w:val="x-none"/>
        </w:rPr>
        <w:t xml:space="preserve">ми нормативными документами. </w:t>
      </w:r>
    </w:p>
    <w:p w:rsidR="005747C0" w:rsidRPr="00D614FA" w:rsidRDefault="005747C0" w:rsidP="005747C0">
      <w:pPr>
        <w:widowControl w:val="0"/>
        <w:ind w:firstLine="284"/>
        <w:jc w:val="both"/>
        <w:rPr>
          <w:bCs/>
          <w:i/>
          <w:spacing w:val="-4"/>
          <w:sz w:val="22"/>
          <w:szCs w:val="22"/>
        </w:rPr>
      </w:pPr>
      <w:r w:rsidRPr="00D614FA">
        <w:rPr>
          <w:bCs/>
          <w:i/>
          <w:spacing w:val="-4"/>
          <w:sz w:val="22"/>
          <w:szCs w:val="22"/>
        </w:rPr>
        <w:t>Однако знакомство с образовательными программами системы повышения квалификации позволяет сделать вывод о том, что они мало чем отличаются от программ обучения детей и студентов. Те же самые слова: «обучающийся должен, обязан». Между тем, взрослый – это человек со своим эмпирическим, ментальным и теоретическим опытом не учитывать который нельзя. Обучение взрослых предполагает такой продукт на выходе, который будет востребован «здесь и сейчас». Этот продукт должен стать своеобразным средством «перезагрузки» мышления педагога от модели специалиста к образу профессионала.</w:t>
      </w:r>
    </w:p>
    <w:p w:rsidR="005747C0" w:rsidRPr="00D614FA" w:rsidRDefault="005747C0" w:rsidP="005747C0">
      <w:pPr>
        <w:widowControl w:val="0"/>
        <w:ind w:firstLine="284"/>
        <w:jc w:val="both"/>
        <w:rPr>
          <w:bCs/>
          <w:i/>
          <w:spacing w:val="-4"/>
          <w:sz w:val="22"/>
          <w:szCs w:val="22"/>
          <w:lang w:val="en-US"/>
        </w:rPr>
      </w:pPr>
      <w:r w:rsidRPr="00D614FA">
        <w:rPr>
          <w:b/>
          <w:bCs/>
          <w:i/>
          <w:spacing w:val="-4"/>
          <w:sz w:val="22"/>
          <w:szCs w:val="22"/>
          <w:lang w:val="en-US" w:eastAsia="uk-UA"/>
        </w:rPr>
        <w:t xml:space="preserve">Abstract. </w:t>
      </w:r>
      <w:r w:rsidRPr="00D614FA">
        <w:rPr>
          <w:bCs/>
          <w:i/>
          <w:iCs/>
          <w:color w:val="000000"/>
          <w:spacing w:val="-4"/>
          <w:sz w:val="22"/>
          <w:szCs w:val="22"/>
          <w:lang w:val="en-US"/>
        </w:rPr>
        <w:t xml:space="preserve">In modern conditions the organizations of additional professional education (training) seeks to bring the content of the course preparation into conformity with requests of the education community. These requests are due to requirements of the new educational </w:t>
      </w:r>
      <w:proofErr w:type="gramStart"/>
      <w:r w:rsidRPr="00D614FA">
        <w:rPr>
          <w:bCs/>
          <w:i/>
          <w:iCs/>
          <w:color w:val="000000"/>
          <w:spacing w:val="-4"/>
          <w:sz w:val="22"/>
          <w:szCs w:val="22"/>
          <w:lang w:val="en-US"/>
        </w:rPr>
        <w:t>standards ,</w:t>
      </w:r>
      <w:proofErr w:type="gramEnd"/>
      <w:r w:rsidRPr="00D614FA">
        <w:rPr>
          <w:bCs/>
          <w:i/>
          <w:iCs/>
          <w:color w:val="000000"/>
          <w:spacing w:val="-4"/>
          <w:sz w:val="22"/>
          <w:szCs w:val="22"/>
          <w:lang w:val="en-US"/>
        </w:rPr>
        <w:t xml:space="preserve"> the law «On Education in the Russian Federation» , other regulatory documents.</w:t>
      </w:r>
    </w:p>
    <w:p w:rsidR="005747C0" w:rsidRPr="00D614FA" w:rsidRDefault="005747C0" w:rsidP="005747C0">
      <w:pPr>
        <w:widowControl w:val="0"/>
        <w:ind w:firstLine="284"/>
        <w:jc w:val="both"/>
        <w:rPr>
          <w:i/>
          <w:iCs/>
          <w:color w:val="000000"/>
          <w:spacing w:val="-4"/>
          <w:sz w:val="22"/>
          <w:szCs w:val="22"/>
          <w:highlight w:val="yellow"/>
          <w:lang w:val="en-US"/>
        </w:rPr>
      </w:pPr>
      <w:r w:rsidRPr="00D614FA">
        <w:rPr>
          <w:i/>
          <w:iCs/>
          <w:color w:val="000000"/>
          <w:spacing w:val="-4"/>
          <w:sz w:val="22"/>
          <w:szCs w:val="22"/>
          <w:lang w:val="en-US"/>
        </w:rPr>
        <w:t xml:space="preserve">However, the knowledge of the educational programs of professional development system leads to the conclusion that they do not differ much from the educational programs for children and students. The same words: «The student must, </w:t>
      </w:r>
      <w:proofErr w:type="gramStart"/>
      <w:r w:rsidRPr="00D614FA">
        <w:rPr>
          <w:i/>
          <w:iCs/>
          <w:color w:val="000000"/>
          <w:spacing w:val="-4"/>
          <w:sz w:val="22"/>
          <w:szCs w:val="22"/>
          <w:lang w:val="en-US"/>
        </w:rPr>
        <w:t>obliged</w:t>
      </w:r>
      <w:proofErr w:type="gramEnd"/>
      <w:r w:rsidRPr="00D614FA">
        <w:rPr>
          <w:i/>
          <w:iCs/>
          <w:color w:val="000000"/>
          <w:spacing w:val="-4"/>
          <w:sz w:val="22"/>
          <w:szCs w:val="22"/>
          <w:lang w:val="en-US"/>
        </w:rPr>
        <w:t xml:space="preserve">». Meanwhile, an adult is a man with his empirical, mental and theoretical experience that </w:t>
      </w:r>
      <w:proofErr w:type="spellStart"/>
      <w:r w:rsidRPr="00D614FA">
        <w:rPr>
          <w:i/>
          <w:iCs/>
          <w:color w:val="000000"/>
          <w:spacing w:val="-4"/>
          <w:sz w:val="22"/>
          <w:szCs w:val="22"/>
          <w:lang w:val="en-US"/>
        </w:rPr>
        <w:t>can not</w:t>
      </w:r>
      <w:proofErr w:type="spellEnd"/>
      <w:r w:rsidRPr="00D614FA">
        <w:rPr>
          <w:i/>
          <w:iCs/>
          <w:color w:val="000000"/>
          <w:spacing w:val="-4"/>
          <w:sz w:val="22"/>
          <w:szCs w:val="22"/>
          <w:lang w:val="en-US"/>
        </w:rPr>
        <w:t xml:space="preserve"> be ignored. Adult education involves such product at the output, which is needed «here and now». </w:t>
      </w:r>
      <w:proofErr w:type="gramStart"/>
      <w:r w:rsidRPr="00D614FA">
        <w:rPr>
          <w:i/>
          <w:iCs/>
          <w:color w:val="000000"/>
          <w:spacing w:val="-4"/>
          <w:sz w:val="22"/>
          <w:szCs w:val="22"/>
          <w:lang w:val="en-US"/>
        </w:rPr>
        <w:t>This product should become a kind of means to «reset» the teacher’ thinking from the model of specialist to the professional model.</w:t>
      </w:r>
      <w:proofErr w:type="gramEnd"/>
    </w:p>
    <w:p w:rsidR="005747C0" w:rsidRPr="00D614FA" w:rsidRDefault="005747C0" w:rsidP="005747C0">
      <w:pPr>
        <w:widowControl w:val="0"/>
        <w:ind w:firstLine="284"/>
        <w:jc w:val="both"/>
        <w:rPr>
          <w:i/>
          <w:sz w:val="22"/>
          <w:szCs w:val="22"/>
        </w:rPr>
      </w:pPr>
      <w:r w:rsidRPr="00D614FA">
        <w:rPr>
          <w:b/>
          <w:i/>
          <w:sz w:val="22"/>
          <w:szCs w:val="22"/>
        </w:rPr>
        <w:t>Ключевые слова:</w:t>
      </w:r>
      <w:r w:rsidRPr="00D614FA">
        <w:rPr>
          <w:i/>
          <w:sz w:val="22"/>
          <w:szCs w:val="22"/>
        </w:rPr>
        <w:t xml:space="preserve"> Самоопределение, социально-педагогическое проектирование, «перезагрузка» профессионального мышления, компетенции, рефлексия.</w:t>
      </w:r>
    </w:p>
    <w:p w:rsidR="005747C0" w:rsidRPr="00D614FA" w:rsidRDefault="005747C0" w:rsidP="005747C0">
      <w:pPr>
        <w:widowControl w:val="0"/>
        <w:ind w:firstLine="284"/>
        <w:jc w:val="both"/>
        <w:rPr>
          <w:i/>
          <w:sz w:val="22"/>
          <w:szCs w:val="22"/>
          <w:lang w:val="en-US"/>
        </w:rPr>
      </w:pPr>
      <w:r w:rsidRPr="00D614FA">
        <w:rPr>
          <w:b/>
          <w:bCs/>
          <w:i/>
          <w:sz w:val="22"/>
          <w:szCs w:val="22"/>
          <w:lang w:val="en-US" w:eastAsia="uk-UA"/>
        </w:rPr>
        <w:t>Keywords:</w:t>
      </w:r>
      <w:r w:rsidRPr="00D614FA">
        <w:rPr>
          <w:bCs/>
          <w:i/>
          <w:sz w:val="22"/>
          <w:szCs w:val="22"/>
          <w:lang w:val="en-US" w:eastAsia="uk-UA"/>
        </w:rPr>
        <w:t xml:space="preserve"> </w:t>
      </w:r>
      <w:r w:rsidRPr="00D614FA">
        <w:rPr>
          <w:i/>
          <w:sz w:val="22"/>
          <w:szCs w:val="22"/>
          <w:lang w:val="en-US"/>
        </w:rPr>
        <w:t>Self-determination, social and pedagogical design, the «reset» professional thinking, competence, reflection.</w:t>
      </w:r>
    </w:p>
    <w:p w:rsidR="005747C0" w:rsidRPr="007A4669" w:rsidRDefault="005747C0" w:rsidP="005747C0">
      <w:pPr>
        <w:tabs>
          <w:tab w:val="left" w:pos="720"/>
        </w:tabs>
        <w:rPr>
          <w:bCs/>
          <w:lang w:val="en-US"/>
        </w:rPr>
        <w:sectPr w:rsidR="005747C0" w:rsidRPr="007A4669" w:rsidSect="007A4669">
          <w:headerReference w:type="even" r:id="rId10"/>
          <w:headerReference w:type="default" r:id="rId11"/>
          <w:type w:val="continuous"/>
          <w:pgSz w:w="11906" w:h="16838" w:code="9"/>
          <w:pgMar w:top="1701" w:right="1134" w:bottom="1701" w:left="1418" w:header="709" w:footer="709" w:gutter="0"/>
          <w:cols w:space="284"/>
          <w:docGrid w:linePitch="360"/>
        </w:sectPr>
      </w:pPr>
    </w:p>
    <w:p w:rsidR="005747C0" w:rsidRPr="00D614FA" w:rsidRDefault="005747C0" w:rsidP="005747C0">
      <w:pPr>
        <w:tabs>
          <w:tab w:val="left" w:pos="720"/>
        </w:tabs>
        <w:rPr>
          <w:bCs/>
          <w:lang w:val="en-US"/>
        </w:rPr>
      </w:pPr>
    </w:p>
    <w:p w:rsidR="005747C0" w:rsidRPr="00E165A9" w:rsidRDefault="005747C0" w:rsidP="005747C0">
      <w:pPr>
        <w:tabs>
          <w:tab w:val="left" w:pos="720"/>
        </w:tabs>
        <w:rPr>
          <w:bCs/>
          <w:lang w:val="en-US"/>
        </w:rPr>
      </w:pPr>
    </w:p>
    <w:p w:rsidR="005747C0" w:rsidRPr="00D614FA" w:rsidRDefault="005747C0" w:rsidP="005747C0">
      <w:pPr>
        <w:tabs>
          <w:tab w:val="left" w:pos="720"/>
        </w:tabs>
        <w:jc w:val="center"/>
        <w:rPr>
          <w:rFonts w:ascii="Monotype Corsiva" w:hAnsi="Monotype Corsiva"/>
          <w:b/>
          <w:bCs/>
          <w:sz w:val="44"/>
          <w:szCs w:val="44"/>
        </w:rPr>
      </w:pPr>
      <w:r w:rsidRPr="00D614FA">
        <w:rPr>
          <w:rFonts w:ascii="Monotype Corsiva" w:hAnsi="Monotype Corsiva"/>
          <w:b/>
          <w:bCs/>
          <w:sz w:val="44"/>
          <w:szCs w:val="44"/>
        </w:rPr>
        <w:t>Исследования молодых учёных</w:t>
      </w:r>
    </w:p>
    <w:p w:rsidR="005747C0" w:rsidRPr="00D614FA" w:rsidRDefault="005747C0" w:rsidP="005747C0">
      <w:pPr>
        <w:ind w:left="284"/>
        <w:rPr>
          <w:highlight w:val="green"/>
        </w:rPr>
      </w:pPr>
    </w:p>
    <w:p w:rsidR="005747C0" w:rsidRPr="00D614FA" w:rsidRDefault="005747C0" w:rsidP="005747C0">
      <w:pPr>
        <w:ind w:left="284"/>
        <w:rPr>
          <w:highlight w:val="green"/>
        </w:rPr>
      </w:pPr>
    </w:p>
    <w:p w:rsidR="005747C0" w:rsidRPr="00D614FA" w:rsidRDefault="005747C0" w:rsidP="005747C0">
      <w:pPr>
        <w:ind w:left="284"/>
      </w:pPr>
      <w:r w:rsidRPr="00D614FA">
        <w:t>УДК 378.091.398</w:t>
      </w:r>
    </w:p>
    <w:p w:rsidR="005747C0" w:rsidRPr="007A4669" w:rsidRDefault="005747C0" w:rsidP="005747C0">
      <w:pPr>
        <w:ind w:left="284"/>
        <w:rPr>
          <w:highlight w:val="green"/>
        </w:rPr>
      </w:pPr>
    </w:p>
    <w:p w:rsidR="005747C0" w:rsidRPr="00D614FA" w:rsidRDefault="005747C0" w:rsidP="005747C0">
      <w:pPr>
        <w:shd w:val="clear" w:color="auto" w:fill="FFFFFF"/>
        <w:ind w:left="284"/>
        <w:rPr>
          <w:b/>
          <w:bCs/>
          <w:color w:val="000000"/>
          <w:kern w:val="36"/>
          <w:sz w:val="32"/>
          <w:szCs w:val="32"/>
        </w:rPr>
      </w:pPr>
      <w:r w:rsidRPr="00D614FA">
        <w:rPr>
          <w:b/>
          <w:bCs/>
          <w:color w:val="000000"/>
          <w:kern w:val="36"/>
          <w:sz w:val="32"/>
          <w:szCs w:val="32"/>
          <w:lang w:val="en-US"/>
        </w:rPr>
        <w:t>Quest</w:t>
      </w:r>
      <w:r w:rsidR="00850717">
        <w:rPr>
          <w:b/>
          <w:bCs/>
          <w:color w:val="000000"/>
          <w:kern w:val="36"/>
          <w:sz w:val="32"/>
          <w:szCs w:val="32"/>
        </w:rPr>
        <w:t xml:space="preserve"> </w:t>
      </w:r>
      <w:r w:rsidRPr="00D614FA">
        <w:rPr>
          <w:b/>
          <w:bCs/>
          <w:color w:val="000000"/>
          <w:kern w:val="36"/>
          <w:sz w:val="32"/>
          <w:szCs w:val="32"/>
        </w:rPr>
        <w:t>как форма проведения практико-ориентированного занятия со слушателями</w:t>
      </w:r>
    </w:p>
    <w:p w:rsidR="005747C0" w:rsidRPr="00D614FA" w:rsidRDefault="005747C0" w:rsidP="005747C0">
      <w:pPr>
        <w:shd w:val="clear" w:color="auto" w:fill="FFFFFF"/>
        <w:ind w:left="284"/>
        <w:rPr>
          <w:bCs/>
          <w:color w:val="000000"/>
          <w:kern w:val="36"/>
          <w:sz w:val="16"/>
          <w:szCs w:val="16"/>
        </w:rPr>
      </w:pPr>
    </w:p>
    <w:p w:rsidR="005747C0" w:rsidRPr="00D614FA" w:rsidRDefault="005747C0" w:rsidP="005747C0">
      <w:pPr>
        <w:shd w:val="clear" w:color="auto" w:fill="FFFFFF"/>
        <w:ind w:left="284"/>
        <w:rPr>
          <w:b/>
          <w:bCs/>
          <w:color w:val="000000"/>
          <w:kern w:val="36"/>
          <w:lang w:val="en-US"/>
        </w:rPr>
      </w:pPr>
      <w:r w:rsidRPr="00D614FA">
        <w:rPr>
          <w:b/>
          <w:bCs/>
          <w:color w:val="000000"/>
          <w:kern w:val="36"/>
        </w:rPr>
        <w:t>Е</w:t>
      </w:r>
      <w:r w:rsidRPr="00D614FA">
        <w:rPr>
          <w:b/>
          <w:bCs/>
          <w:color w:val="000000"/>
          <w:kern w:val="36"/>
          <w:lang w:val="en-US"/>
        </w:rPr>
        <w:t xml:space="preserve">. </w:t>
      </w:r>
      <w:r w:rsidRPr="00D614FA">
        <w:rPr>
          <w:b/>
          <w:bCs/>
          <w:color w:val="000000"/>
          <w:kern w:val="36"/>
        </w:rPr>
        <w:t>Л</w:t>
      </w:r>
      <w:r w:rsidRPr="00D614FA">
        <w:rPr>
          <w:b/>
          <w:bCs/>
          <w:color w:val="000000"/>
          <w:kern w:val="36"/>
          <w:lang w:val="en-US"/>
        </w:rPr>
        <w:t xml:space="preserve">. </w:t>
      </w:r>
      <w:proofErr w:type="spellStart"/>
      <w:r w:rsidRPr="00D614FA">
        <w:rPr>
          <w:b/>
          <w:bCs/>
          <w:color w:val="000000"/>
          <w:kern w:val="36"/>
        </w:rPr>
        <w:t>Тележинская</w:t>
      </w:r>
      <w:proofErr w:type="spellEnd"/>
      <w:r w:rsidRPr="00D614FA">
        <w:rPr>
          <w:b/>
          <w:bCs/>
          <w:color w:val="000000"/>
          <w:kern w:val="36"/>
          <w:lang w:val="en-US"/>
        </w:rPr>
        <w:t xml:space="preserve"> </w:t>
      </w:r>
    </w:p>
    <w:p w:rsidR="005747C0" w:rsidRPr="00D614FA" w:rsidRDefault="005747C0" w:rsidP="005747C0">
      <w:pPr>
        <w:shd w:val="clear" w:color="auto" w:fill="FFFFFF"/>
        <w:ind w:left="284"/>
        <w:rPr>
          <w:b/>
          <w:bCs/>
          <w:color w:val="000000"/>
          <w:kern w:val="36"/>
          <w:sz w:val="32"/>
          <w:szCs w:val="32"/>
          <w:highlight w:val="yellow"/>
          <w:lang w:val="en-US"/>
        </w:rPr>
      </w:pPr>
    </w:p>
    <w:p w:rsidR="005747C0" w:rsidRPr="00D614FA" w:rsidRDefault="005747C0" w:rsidP="005747C0">
      <w:pPr>
        <w:shd w:val="clear" w:color="auto" w:fill="FFFFFF"/>
        <w:ind w:left="284"/>
        <w:rPr>
          <w:b/>
          <w:sz w:val="32"/>
          <w:szCs w:val="32"/>
          <w:lang w:val="en-US"/>
        </w:rPr>
      </w:pPr>
      <w:r w:rsidRPr="00D614FA">
        <w:rPr>
          <w:b/>
          <w:sz w:val="32"/>
          <w:szCs w:val="32"/>
          <w:lang w:val="en-US"/>
        </w:rPr>
        <w:t>Quest as a form of practice-oriented lessons with students</w:t>
      </w:r>
    </w:p>
    <w:p w:rsidR="005747C0" w:rsidRPr="00D614FA" w:rsidRDefault="005747C0" w:rsidP="005747C0">
      <w:pPr>
        <w:shd w:val="clear" w:color="auto" w:fill="FFFFFF"/>
        <w:ind w:left="284"/>
        <w:rPr>
          <w:b/>
          <w:sz w:val="16"/>
          <w:szCs w:val="16"/>
          <w:highlight w:val="yellow"/>
          <w:lang w:val="en-US"/>
        </w:rPr>
      </w:pPr>
    </w:p>
    <w:p w:rsidR="005747C0" w:rsidRPr="007A4669" w:rsidRDefault="005747C0" w:rsidP="005747C0">
      <w:pPr>
        <w:ind w:left="284"/>
        <w:rPr>
          <w:b/>
        </w:rPr>
      </w:pPr>
      <w:r w:rsidRPr="00D614FA">
        <w:rPr>
          <w:b/>
          <w:lang w:val="en-US"/>
        </w:rPr>
        <w:t>E</w:t>
      </w:r>
      <w:r w:rsidRPr="007A4669">
        <w:rPr>
          <w:b/>
        </w:rPr>
        <w:t xml:space="preserve">. </w:t>
      </w:r>
      <w:r w:rsidRPr="00D614FA">
        <w:rPr>
          <w:b/>
          <w:lang w:val="en-US"/>
        </w:rPr>
        <w:t>L</w:t>
      </w:r>
      <w:r w:rsidRPr="007A4669">
        <w:rPr>
          <w:b/>
        </w:rPr>
        <w:t xml:space="preserve">. </w:t>
      </w:r>
      <w:proofErr w:type="spellStart"/>
      <w:r w:rsidRPr="00D614FA">
        <w:rPr>
          <w:b/>
          <w:lang w:val="en-US"/>
        </w:rPr>
        <w:t>Telezhinskaya</w:t>
      </w:r>
      <w:proofErr w:type="spellEnd"/>
    </w:p>
    <w:p w:rsidR="005747C0" w:rsidRPr="00850717" w:rsidRDefault="005747C0" w:rsidP="005747C0">
      <w:pPr>
        <w:rPr>
          <w:b/>
          <w:highlight w:val="yellow"/>
        </w:rPr>
      </w:pPr>
    </w:p>
    <w:p w:rsidR="005747C0" w:rsidRPr="00D614FA" w:rsidRDefault="005747C0" w:rsidP="005747C0">
      <w:pPr>
        <w:autoSpaceDE w:val="0"/>
        <w:autoSpaceDN w:val="0"/>
        <w:adjustRightInd w:val="0"/>
        <w:ind w:firstLine="284"/>
        <w:jc w:val="both"/>
        <w:rPr>
          <w:i/>
          <w:sz w:val="22"/>
          <w:szCs w:val="22"/>
        </w:rPr>
      </w:pPr>
      <w:r w:rsidRPr="00D614FA">
        <w:rPr>
          <w:b/>
          <w:bCs/>
          <w:i/>
          <w:color w:val="000000"/>
          <w:kern w:val="36"/>
          <w:sz w:val="22"/>
          <w:szCs w:val="22"/>
        </w:rPr>
        <w:t>Аннотация.</w:t>
      </w:r>
      <w:r w:rsidRPr="00D614FA">
        <w:rPr>
          <w:bCs/>
          <w:color w:val="000000"/>
          <w:kern w:val="36"/>
          <w:sz w:val="22"/>
          <w:szCs w:val="22"/>
        </w:rPr>
        <w:t xml:space="preserve"> </w:t>
      </w:r>
      <w:r w:rsidRPr="00D614FA">
        <w:rPr>
          <w:i/>
          <w:sz w:val="22"/>
          <w:szCs w:val="22"/>
        </w:rPr>
        <w:t xml:space="preserve">Современные условия организации образовательной деятельности требуют творческих, активных форм занятий на курсовой подготовке учителей. </w:t>
      </w:r>
    </w:p>
    <w:p w:rsidR="005747C0" w:rsidRPr="00D614FA" w:rsidRDefault="005747C0" w:rsidP="005747C0">
      <w:pPr>
        <w:autoSpaceDE w:val="0"/>
        <w:autoSpaceDN w:val="0"/>
        <w:adjustRightInd w:val="0"/>
        <w:ind w:firstLine="284"/>
        <w:jc w:val="both"/>
        <w:rPr>
          <w:i/>
          <w:sz w:val="22"/>
          <w:szCs w:val="22"/>
        </w:rPr>
      </w:pPr>
      <w:r w:rsidRPr="00D614FA">
        <w:rPr>
          <w:i/>
          <w:sz w:val="22"/>
          <w:szCs w:val="22"/>
        </w:rPr>
        <w:t xml:space="preserve">Эффективность современного педагогического процесса определяется не только уровнем профессиональной и дидактической подготовкой, а так же осознанием себя полноправным субъектом совместной деятельности с учащимися. Деятельность учителя – это сложный механизм психологических, профессиональных, педагогических и личностных аспектов взаимодействия с учащимися в образовательном процессе. Современные формы организации занятия на базе ГБОУ ДПО ЧИППКРО позволяют раскрыть перед учителем такие формы организации совместной работы, как групповая, нестандартная и самостоятельная деятельность. </w:t>
      </w:r>
      <w:r w:rsidRPr="00D614FA">
        <w:rPr>
          <w:i/>
          <w:sz w:val="22"/>
          <w:szCs w:val="22"/>
          <w:lang w:val="en-US"/>
        </w:rPr>
        <w:t>Quest</w:t>
      </w:r>
      <w:r w:rsidRPr="00D614FA">
        <w:rPr>
          <w:i/>
          <w:sz w:val="22"/>
          <w:szCs w:val="22"/>
        </w:rPr>
        <w:t xml:space="preserve"> – технология современного занятия показывает формы организации процесса обучения. </w:t>
      </w:r>
      <w:r w:rsidRPr="00D614FA">
        <w:rPr>
          <w:i/>
          <w:sz w:val="22"/>
          <w:szCs w:val="22"/>
          <w:lang w:val="en-US"/>
        </w:rPr>
        <w:t>Quest</w:t>
      </w:r>
      <w:r w:rsidRPr="00D614FA">
        <w:rPr>
          <w:i/>
          <w:sz w:val="22"/>
          <w:szCs w:val="22"/>
        </w:rPr>
        <w:t xml:space="preserve"> -занятие ориентировано на </w:t>
      </w:r>
      <w:proofErr w:type="spellStart"/>
      <w:r w:rsidRPr="00D614FA">
        <w:rPr>
          <w:i/>
          <w:sz w:val="22"/>
          <w:szCs w:val="22"/>
        </w:rPr>
        <w:t>командообразующий</w:t>
      </w:r>
      <w:proofErr w:type="spellEnd"/>
      <w:r w:rsidRPr="00D614FA">
        <w:rPr>
          <w:i/>
          <w:sz w:val="22"/>
          <w:szCs w:val="22"/>
        </w:rPr>
        <w:t xml:space="preserve"> эффект, на развитие коммуникации. </w:t>
      </w:r>
      <w:proofErr w:type="gramStart"/>
      <w:r w:rsidRPr="00D614FA">
        <w:rPr>
          <w:i/>
          <w:sz w:val="22"/>
          <w:szCs w:val="22"/>
          <w:lang w:val="en-US"/>
        </w:rPr>
        <w:t>Quest</w:t>
      </w:r>
      <w:r w:rsidRPr="00D614FA">
        <w:rPr>
          <w:i/>
          <w:sz w:val="22"/>
          <w:szCs w:val="22"/>
        </w:rPr>
        <w:t>-практикум сочетает поисковую, логическую и командную активность слушателей курсовой подготовки и модульных курсов.</w:t>
      </w:r>
      <w:proofErr w:type="gramEnd"/>
    </w:p>
    <w:p w:rsidR="005747C0" w:rsidRPr="00D614FA" w:rsidRDefault="005747C0" w:rsidP="005747C0">
      <w:pPr>
        <w:shd w:val="clear" w:color="auto" w:fill="FFFFFF"/>
        <w:ind w:firstLine="284"/>
        <w:jc w:val="both"/>
        <w:rPr>
          <w:i/>
          <w:sz w:val="22"/>
          <w:szCs w:val="22"/>
          <w:highlight w:val="yellow"/>
          <w:lang w:val="en-US"/>
        </w:rPr>
      </w:pPr>
      <w:r w:rsidRPr="00D614FA">
        <w:rPr>
          <w:b/>
          <w:i/>
          <w:sz w:val="22"/>
          <w:szCs w:val="22"/>
          <w:lang w:val="en-US"/>
        </w:rPr>
        <w:t>Abstract.</w:t>
      </w:r>
      <w:r w:rsidRPr="00D614FA">
        <w:rPr>
          <w:sz w:val="22"/>
          <w:szCs w:val="22"/>
          <w:lang w:val="en-US"/>
        </w:rPr>
        <w:t xml:space="preserve"> </w:t>
      </w:r>
      <w:r w:rsidRPr="00D614FA">
        <w:rPr>
          <w:i/>
          <w:sz w:val="22"/>
          <w:szCs w:val="22"/>
          <w:lang w:val="en-US"/>
        </w:rPr>
        <w:t>Modern conditions for organizing educational activities require creative, active forms of lessons on the teachers’ courses.</w:t>
      </w:r>
    </w:p>
    <w:p w:rsidR="005747C0" w:rsidRPr="00D614FA" w:rsidRDefault="005747C0" w:rsidP="005747C0">
      <w:pPr>
        <w:shd w:val="clear" w:color="auto" w:fill="FFFFFF"/>
        <w:ind w:firstLine="284"/>
        <w:jc w:val="both"/>
        <w:rPr>
          <w:bCs/>
          <w:i/>
          <w:color w:val="000000"/>
          <w:kern w:val="36"/>
          <w:sz w:val="22"/>
          <w:szCs w:val="22"/>
          <w:lang w:val="en-US"/>
        </w:rPr>
      </w:pPr>
      <w:r w:rsidRPr="00D614FA">
        <w:rPr>
          <w:bCs/>
          <w:i/>
          <w:color w:val="000000"/>
          <w:kern w:val="36"/>
          <w:sz w:val="22"/>
          <w:szCs w:val="22"/>
          <w:lang w:val="en-US"/>
        </w:rPr>
        <w:t>The efficiency of modern educational process is determined not only by the level of professional and didactic preparation, but also by</w:t>
      </w:r>
      <w:r w:rsidRPr="00D614FA">
        <w:rPr>
          <w:sz w:val="20"/>
          <w:szCs w:val="20"/>
          <w:lang w:val="en-US"/>
        </w:rPr>
        <w:t xml:space="preserve"> </w:t>
      </w:r>
      <w:r w:rsidRPr="00D614FA">
        <w:rPr>
          <w:bCs/>
          <w:i/>
          <w:color w:val="000000"/>
          <w:kern w:val="36"/>
          <w:sz w:val="22"/>
          <w:szCs w:val="22"/>
          <w:lang w:val="en-US"/>
        </w:rPr>
        <w:t xml:space="preserve">comprehension oneself as equal subject </w:t>
      </w:r>
      <w:r w:rsidRPr="00D614FA">
        <w:rPr>
          <w:i/>
          <w:sz w:val="22"/>
          <w:szCs w:val="20"/>
          <w:lang w:val="en-US"/>
        </w:rPr>
        <w:t>o</w:t>
      </w:r>
      <w:r w:rsidRPr="00D614FA">
        <w:rPr>
          <w:bCs/>
          <w:i/>
          <w:color w:val="000000"/>
          <w:kern w:val="36"/>
          <w:sz w:val="22"/>
          <w:szCs w:val="22"/>
          <w:lang w:val="en-US"/>
        </w:rPr>
        <w:t>f joint activities with students.</w:t>
      </w:r>
      <w:r w:rsidRPr="00D614FA">
        <w:rPr>
          <w:sz w:val="20"/>
          <w:szCs w:val="20"/>
          <w:lang w:val="en-US"/>
        </w:rPr>
        <w:t xml:space="preserve"> </w:t>
      </w:r>
      <w:r w:rsidRPr="00D614FA">
        <w:rPr>
          <w:bCs/>
          <w:i/>
          <w:color w:val="000000"/>
          <w:kern w:val="36"/>
          <w:sz w:val="22"/>
          <w:szCs w:val="22"/>
          <w:lang w:val="en-US"/>
        </w:rPr>
        <w:t>Teachers’ activities are the complex mechanism of psychological, professional, educational and personal aspects of the interaction with the students in the educational process.</w:t>
      </w:r>
      <w:r w:rsidRPr="00D614FA">
        <w:rPr>
          <w:sz w:val="20"/>
          <w:szCs w:val="20"/>
          <w:lang w:val="en-US"/>
        </w:rPr>
        <w:t xml:space="preserve"> </w:t>
      </w:r>
      <w:r w:rsidRPr="00D614FA">
        <w:rPr>
          <w:bCs/>
          <w:i/>
          <w:color w:val="000000"/>
          <w:kern w:val="36"/>
          <w:sz w:val="22"/>
          <w:szCs w:val="22"/>
          <w:lang w:val="en-US"/>
        </w:rPr>
        <w:t>Modern forms of organizing lessons in the Chelyabinsk Institute of Retraining and Improvement of Professional Skill of Educators allow the teacher to reveal such forms of collaboration, as group, non-standard and independent activities. Quest-technology of modern studies shows the forms of organizing the learning process.</w:t>
      </w:r>
      <w:r w:rsidRPr="00D614FA">
        <w:rPr>
          <w:sz w:val="20"/>
          <w:szCs w:val="20"/>
          <w:lang w:val="en-US"/>
        </w:rPr>
        <w:t xml:space="preserve"> </w:t>
      </w:r>
      <w:r w:rsidRPr="00D614FA">
        <w:rPr>
          <w:bCs/>
          <w:i/>
          <w:color w:val="000000"/>
          <w:kern w:val="36"/>
          <w:sz w:val="22"/>
          <w:szCs w:val="22"/>
          <w:lang w:val="en-US"/>
        </w:rPr>
        <w:t>Quest-lesson is focused on team building effect and on the communication development.</w:t>
      </w:r>
      <w:r w:rsidRPr="00D614FA">
        <w:rPr>
          <w:sz w:val="20"/>
          <w:szCs w:val="20"/>
          <w:lang w:val="en-US"/>
        </w:rPr>
        <w:t xml:space="preserve"> </w:t>
      </w:r>
      <w:r w:rsidRPr="00D614FA">
        <w:rPr>
          <w:bCs/>
          <w:i/>
          <w:color w:val="000000"/>
          <w:kern w:val="36"/>
          <w:sz w:val="22"/>
          <w:szCs w:val="22"/>
          <w:lang w:val="en-US"/>
        </w:rPr>
        <w:t>Quest-practicum combines search, logical and command activities of</w:t>
      </w:r>
      <w:r w:rsidRPr="00D614FA">
        <w:rPr>
          <w:sz w:val="20"/>
          <w:szCs w:val="20"/>
          <w:lang w:val="en-US"/>
        </w:rPr>
        <w:t xml:space="preserve"> </w:t>
      </w:r>
      <w:r w:rsidRPr="00D614FA">
        <w:rPr>
          <w:bCs/>
          <w:i/>
          <w:color w:val="000000"/>
          <w:kern w:val="36"/>
          <w:sz w:val="22"/>
          <w:szCs w:val="22"/>
          <w:lang w:val="en-US"/>
        </w:rPr>
        <w:t>modular courses students.</w:t>
      </w:r>
    </w:p>
    <w:p w:rsidR="005747C0" w:rsidRPr="00D614FA" w:rsidRDefault="005747C0" w:rsidP="005747C0">
      <w:pPr>
        <w:shd w:val="clear" w:color="auto" w:fill="FFFFFF"/>
        <w:ind w:firstLine="284"/>
        <w:jc w:val="both"/>
        <w:rPr>
          <w:bCs/>
          <w:i/>
          <w:color w:val="000000"/>
          <w:kern w:val="36"/>
          <w:sz w:val="22"/>
          <w:szCs w:val="22"/>
        </w:rPr>
      </w:pPr>
      <w:r w:rsidRPr="00D614FA">
        <w:rPr>
          <w:b/>
          <w:bCs/>
          <w:i/>
          <w:color w:val="000000"/>
          <w:kern w:val="36"/>
          <w:sz w:val="22"/>
          <w:szCs w:val="22"/>
        </w:rPr>
        <w:t>Ключевые слова:</w:t>
      </w:r>
      <w:r w:rsidRPr="00D614FA">
        <w:rPr>
          <w:bCs/>
          <w:color w:val="000000"/>
          <w:kern w:val="36"/>
          <w:sz w:val="22"/>
          <w:szCs w:val="22"/>
        </w:rPr>
        <w:t xml:space="preserve"> </w:t>
      </w:r>
      <w:r w:rsidRPr="00D614FA">
        <w:rPr>
          <w:bCs/>
          <w:i/>
          <w:color w:val="000000"/>
          <w:kern w:val="36"/>
          <w:sz w:val="22"/>
          <w:szCs w:val="22"/>
          <w:lang w:val="en-US"/>
        </w:rPr>
        <w:t>quest</w:t>
      </w:r>
      <w:r w:rsidRPr="00D614FA">
        <w:rPr>
          <w:bCs/>
          <w:i/>
          <w:color w:val="000000"/>
          <w:kern w:val="36"/>
          <w:sz w:val="22"/>
          <w:szCs w:val="22"/>
        </w:rPr>
        <w:t xml:space="preserve">-занятие, </w:t>
      </w:r>
      <w:proofErr w:type="gramStart"/>
      <w:r w:rsidRPr="00D614FA">
        <w:rPr>
          <w:bCs/>
          <w:i/>
          <w:color w:val="000000"/>
          <w:kern w:val="36"/>
          <w:sz w:val="22"/>
          <w:szCs w:val="22"/>
        </w:rPr>
        <w:t>электрон-</w:t>
      </w:r>
      <w:proofErr w:type="spellStart"/>
      <w:r w:rsidRPr="00D614FA">
        <w:rPr>
          <w:bCs/>
          <w:i/>
          <w:color w:val="000000"/>
          <w:kern w:val="36"/>
          <w:sz w:val="22"/>
          <w:szCs w:val="22"/>
        </w:rPr>
        <w:t>ные</w:t>
      </w:r>
      <w:proofErr w:type="spellEnd"/>
      <w:proofErr w:type="gramEnd"/>
      <w:r w:rsidRPr="00D614FA">
        <w:rPr>
          <w:bCs/>
          <w:i/>
          <w:color w:val="000000"/>
          <w:kern w:val="36"/>
          <w:sz w:val="22"/>
          <w:szCs w:val="22"/>
        </w:rPr>
        <w:t xml:space="preserve"> формы учебников, </w:t>
      </w:r>
      <w:proofErr w:type="spellStart"/>
      <w:r w:rsidRPr="00D614FA">
        <w:rPr>
          <w:bCs/>
          <w:i/>
          <w:color w:val="000000"/>
          <w:kern w:val="36"/>
          <w:sz w:val="22"/>
          <w:szCs w:val="22"/>
        </w:rPr>
        <w:t>библиоквест</w:t>
      </w:r>
      <w:proofErr w:type="spellEnd"/>
      <w:r w:rsidRPr="00D614FA">
        <w:rPr>
          <w:bCs/>
          <w:i/>
          <w:color w:val="000000"/>
          <w:kern w:val="36"/>
          <w:sz w:val="22"/>
          <w:szCs w:val="22"/>
        </w:rPr>
        <w:t xml:space="preserve">, </w:t>
      </w:r>
      <w:proofErr w:type="spellStart"/>
      <w:r w:rsidRPr="00D614FA">
        <w:rPr>
          <w:bCs/>
          <w:i/>
          <w:color w:val="000000"/>
          <w:kern w:val="36"/>
          <w:sz w:val="22"/>
          <w:szCs w:val="22"/>
        </w:rPr>
        <w:t>лего</w:t>
      </w:r>
      <w:proofErr w:type="spellEnd"/>
      <w:r w:rsidRPr="00D614FA">
        <w:rPr>
          <w:bCs/>
          <w:i/>
          <w:color w:val="000000"/>
          <w:kern w:val="36"/>
          <w:sz w:val="22"/>
          <w:szCs w:val="22"/>
        </w:rPr>
        <w:t>-моде-</w:t>
      </w:r>
      <w:proofErr w:type="spellStart"/>
      <w:r w:rsidRPr="00D614FA">
        <w:rPr>
          <w:bCs/>
          <w:i/>
          <w:color w:val="000000"/>
          <w:kern w:val="36"/>
          <w:sz w:val="22"/>
          <w:szCs w:val="22"/>
        </w:rPr>
        <w:t>лирование</w:t>
      </w:r>
      <w:proofErr w:type="spellEnd"/>
      <w:r w:rsidRPr="00D614FA">
        <w:rPr>
          <w:bCs/>
          <w:i/>
          <w:color w:val="000000"/>
          <w:kern w:val="36"/>
          <w:sz w:val="22"/>
          <w:szCs w:val="22"/>
        </w:rPr>
        <w:t>.</w:t>
      </w:r>
    </w:p>
    <w:p w:rsidR="005747C0" w:rsidRPr="00D614FA" w:rsidRDefault="005747C0" w:rsidP="005747C0">
      <w:pPr>
        <w:shd w:val="clear" w:color="auto" w:fill="FFFFFF"/>
        <w:ind w:firstLine="284"/>
        <w:jc w:val="both"/>
        <w:rPr>
          <w:i/>
          <w:sz w:val="22"/>
          <w:szCs w:val="22"/>
          <w:lang w:val="en-US"/>
        </w:rPr>
      </w:pPr>
      <w:r w:rsidRPr="00D614FA">
        <w:rPr>
          <w:b/>
          <w:i/>
          <w:sz w:val="22"/>
          <w:szCs w:val="22"/>
          <w:lang w:val="en-US"/>
        </w:rPr>
        <w:t>Keywords:</w:t>
      </w:r>
      <w:r w:rsidRPr="00D614FA">
        <w:rPr>
          <w:sz w:val="22"/>
          <w:szCs w:val="22"/>
          <w:lang w:val="en-US"/>
        </w:rPr>
        <w:t xml:space="preserve"> </w:t>
      </w:r>
      <w:r w:rsidRPr="00D614FA">
        <w:rPr>
          <w:i/>
          <w:sz w:val="22"/>
          <w:szCs w:val="22"/>
          <w:lang w:val="en-US"/>
        </w:rPr>
        <w:t xml:space="preserve">quest-lessons, electronic forms of books, </w:t>
      </w:r>
      <w:proofErr w:type="spellStart"/>
      <w:r w:rsidRPr="00D614FA">
        <w:rPr>
          <w:i/>
          <w:sz w:val="22"/>
          <w:szCs w:val="22"/>
          <w:lang w:val="en-US"/>
        </w:rPr>
        <w:t>biblioquest</w:t>
      </w:r>
      <w:proofErr w:type="spellEnd"/>
      <w:r w:rsidRPr="00D614FA">
        <w:rPr>
          <w:i/>
          <w:sz w:val="22"/>
          <w:szCs w:val="22"/>
          <w:lang w:val="en-US"/>
        </w:rPr>
        <w:t xml:space="preserve">, </w:t>
      </w:r>
      <w:proofErr w:type="spellStart"/>
      <w:r w:rsidRPr="00D614FA">
        <w:rPr>
          <w:i/>
          <w:sz w:val="22"/>
          <w:szCs w:val="22"/>
          <w:lang w:val="en-US"/>
        </w:rPr>
        <w:t>lego</w:t>
      </w:r>
      <w:proofErr w:type="spellEnd"/>
      <w:r w:rsidRPr="00D614FA">
        <w:rPr>
          <w:i/>
          <w:sz w:val="22"/>
          <w:szCs w:val="22"/>
          <w:lang w:val="en-US"/>
        </w:rPr>
        <w:t>-modeling.</w:t>
      </w:r>
    </w:p>
    <w:p w:rsidR="005747C0" w:rsidRPr="00D614FA" w:rsidRDefault="005747C0" w:rsidP="005747C0">
      <w:pPr>
        <w:tabs>
          <w:tab w:val="left" w:pos="34"/>
        </w:tabs>
        <w:jc w:val="both"/>
        <w:rPr>
          <w:sz w:val="22"/>
          <w:szCs w:val="22"/>
          <w:highlight w:val="yellow"/>
          <w:lang w:val="en-US"/>
        </w:rPr>
      </w:pPr>
    </w:p>
    <w:p w:rsidR="005747C0" w:rsidRPr="00D614FA" w:rsidRDefault="005747C0" w:rsidP="005747C0">
      <w:pPr>
        <w:tabs>
          <w:tab w:val="left" w:pos="34"/>
        </w:tabs>
        <w:jc w:val="both"/>
        <w:rPr>
          <w:sz w:val="22"/>
          <w:szCs w:val="22"/>
          <w:highlight w:val="yellow"/>
          <w:lang w:val="en-US"/>
        </w:rPr>
        <w:sectPr w:rsidR="005747C0" w:rsidRPr="00D614FA" w:rsidSect="007A4669">
          <w:headerReference w:type="even" r:id="rId12"/>
          <w:headerReference w:type="default" r:id="rId13"/>
          <w:type w:val="continuous"/>
          <w:pgSz w:w="11906" w:h="16838" w:code="9"/>
          <w:pgMar w:top="1701" w:right="1134" w:bottom="1701" w:left="1418" w:header="720" w:footer="720" w:gutter="0"/>
          <w:cols w:space="284"/>
        </w:sectPr>
      </w:pPr>
    </w:p>
    <w:p w:rsidR="005747C0" w:rsidRPr="00D614FA" w:rsidRDefault="005747C0" w:rsidP="005747C0">
      <w:pPr>
        <w:ind w:left="284"/>
      </w:pPr>
      <w:r w:rsidRPr="00D614FA">
        <w:lastRenderedPageBreak/>
        <w:t>УДК 371.1 + 378.091.398</w:t>
      </w:r>
    </w:p>
    <w:p w:rsidR="005747C0" w:rsidRPr="007A4669" w:rsidRDefault="005747C0" w:rsidP="005747C0">
      <w:pPr>
        <w:ind w:left="284"/>
        <w:rPr>
          <w:highlight w:val="green"/>
        </w:rPr>
      </w:pPr>
    </w:p>
    <w:p w:rsidR="005747C0" w:rsidRPr="00D614FA" w:rsidRDefault="005747C0" w:rsidP="005747C0">
      <w:pPr>
        <w:shd w:val="clear" w:color="auto" w:fill="FFFFFF"/>
        <w:ind w:left="284"/>
        <w:rPr>
          <w:b/>
          <w:bCs/>
          <w:color w:val="000000"/>
          <w:kern w:val="36"/>
          <w:sz w:val="32"/>
          <w:szCs w:val="32"/>
        </w:rPr>
      </w:pPr>
      <w:r w:rsidRPr="00D614FA">
        <w:rPr>
          <w:b/>
          <w:bCs/>
          <w:color w:val="000000"/>
          <w:kern w:val="36"/>
          <w:sz w:val="32"/>
          <w:szCs w:val="32"/>
        </w:rPr>
        <w:t xml:space="preserve">Формирование имиджа руководителя ДОО в рамках </w:t>
      </w:r>
    </w:p>
    <w:p w:rsidR="005747C0" w:rsidRPr="00D614FA" w:rsidRDefault="005747C0" w:rsidP="005747C0">
      <w:pPr>
        <w:shd w:val="clear" w:color="auto" w:fill="FFFFFF"/>
        <w:ind w:left="284"/>
        <w:rPr>
          <w:b/>
          <w:bCs/>
          <w:color w:val="000000"/>
          <w:kern w:val="36"/>
          <w:sz w:val="32"/>
          <w:szCs w:val="32"/>
        </w:rPr>
      </w:pPr>
      <w:r w:rsidRPr="00D614FA">
        <w:rPr>
          <w:b/>
          <w:bCs/>
          <w:color w:val="000000"/>
          <w:kern w:val="36"/>
          <w:sz w:val="32"/>
          <w:szCs w:val="32"/>
        </w:rPr>
        <w:lastRenderedPageBreak/>
        <w:t>программы повышения квалификации</w:t>
      </w:r>
    </w:p>
    <w:p w:rsidR="005747C0" w:rsidRPr="00D614FA" w:rsidRDefault="005747C0" w:rsidP="005747C0">
      <w:pPr>
        <w:shd w:val="clear" w:color="auto" w:fill="FFFFFF"/>
        <w:ind w:left="284"/>
        <w:rPr>
          <w:bCs/>
          <w:color w:val="000000"/>
          <w:kern w:val="36"/>
          <w:sz w:val="16"/>
          <w:szCs w:val="16"/>
        </w:rPr>
      </w:pPr>
    </w:p>
    <w:p w:rsidR="005747C0" w:rsidRPr="007A4669" w:rsidRDefault="005747C0" w:rsidP="005747C0">
      <w:pPr>
        <w:shd w:val="clear" w:color="auto" w:fill="FFFFFF"/>
        <w:ind w:left="284"/>
        <w:rPr>
          <w:b/>
          <w:bCs/>
          <w:color w:val="000000"/>
          <w:kern w:val="36"/>
        </w:rPr>
      </w:pPr>
      <w:r w:rsidRPr="00D614FA">
        <w:rPr>
          <w:b/>
          <w:bCs/>
          <w:color w:val="000000"/>
          <w:kern w:val="36"/>
        </w:rPr>
        <w:t>Н</w:t>
      </w:r>
      <w:r w:rsidRPr="007A4669">
        <w:rPr>
          <w:b/>
          <w:bCs/>
          <w:color w:val="000000"/>
          <w:kern w:val="36"/>
        </w:rPr>
        <w:t xml:space="preserve">. </w:t>
      </w:r>
      <w:r w:rsidRPr="00D614FA">
        <w:rPr>
          <w:b/>
          <w:bCs/>
          <w:color w:val="000000"/>
          <w:kern w:val="36"/>
        </w:rPr>
        <w:t>В</w:t>
      </w:r>
      <w:r w:rsidRPr="007A4669">
        <w:rPr>
          <w:b/>
          <w:bCs/>
          <w:color w:val="000000"/>
          <w:kern w:val="36"/>
        </w:rPr>
        <w:t xml:space="preserve">. </w:t>
      </w:r>
      <w:r w:rsidRPr="00D614FA">
        <w:rPr>
          <w:b/>
          <w:bCs/>
          <w:color w:val="000000"/>
          <w:kern w:val="36"/>
        </w:rPr>
        <w:t>Андрюшина</w:t>
      </w:r>
    </w:p>
    <w:p w:rsidR="005747C0" w:rsidRPr="007A4669" w:rsidRDefault="005747C0" w:rsidP="005747C0">
      <w:pPr>
        <w:shd w:val="clear" w:color="auto" w:fill="FFFFFF"/>
        <w:ind w:left="284"/>
        <w:rPr>
          <w:b/>
          <w:bCs/>
          <w:color w:val="000000"/>
          <w:kern w:val="36"/>
          <w:sz w:val="32"/>
          <w:szCs w:val="32"/>
          <w:highlight w:val="yellow"/>
        </w:rPr>
      </w:pPr>
    </w:p>
    <w:p w:rsidR="005747C0" w:rsidRPr="00D614FA" w:rsidRDefault="005747C0" w:rsidP="005747C0">
      <w:pPr>
        <w:shd w:val="clear" w:color="auto" w:fill="FFFFFF"/>
        <w:ind w:left="284"/>
        <w:rPr>
          <w:b/>
          <w:sz w:val="32"/>
          <w:szCs w:val="32"/>
          <w:lang w:val="en-US"/>
        </w:rPr>
      </w:pPr>
      <w:r w:rsidRPr="00D614FA">
        <w:rPr>
          <w:b/>
          <w:sz w:val="32"/>
          <w:szCs w:val="32"/>
          <w:lang w:val="en-US"/>
        </w:rPr>
        <w:t>Forming the image of Preschool Educational Institution Head within the professional development program</w:t>
      </w:r>
    </w:p>
    <w:p w:rsidR="005747C0" w:rsidRPr="00D614FA" w:rsidRDefault="005747C0" w:rsidP="005747C0">
      <w:pPr>
        <w:shd w:val="clear" w:color="auto" w:fill="FFFFFF"/>
        <w:ind w:left="284"/>
        <w:rPr>
          <w:b/>
          <w:sz w:val="16"/>
          <w:szCs w:val="16"/>
          <w:highlight w:val="yellow"/>
          <w:lang w:val="en-US"/>
        </w:rPr>
      </w:pPr>
    </w:p>
    <w:p w:rsidR="005747C0" w:rsidRPr="00D614FA" w:rsidRDefault="005747C0" w:rsidP="005747C0">
      <w:pPr>
        <w:ind w:left="284"/>
        <w:rPr>
          <w:b/>
        </w:rPr>
      </w:pPr>
      <w:r w:rsidRPr="00D614FA">
        <w:rPr>
          <w:b/>
          <w:lang w:val="en-US"/>
        </w:rPr>
        <w:t>N</w:t>
      </w:r>
      <w:r w:rsidRPr="007A4669">
        <w:rPr>
          <w:b/>
        </w:rPr>
        <w:t xml:space="preserve">. </w:t>
      </w:r>
      <w:r w:rsidRPr="00D614FA">
        <w:rPr>
          <w:b/>
          <w:lang w:val="en-US"/>
        </w:rPr>
        <w:t>V</w:t>
      </w:r>
      <w:r w:rsidRPr="007A4669">
        <w:rPr>
          <w:b/>
        </w:rPr>
        <w:t xml:space="preserve">. </w:t>
      </w:r>
      <w:proofErr w:type="spellStart"/>
      <w:r w:rsidRPr="00D614FA">
        <w:rPr>
          <w:b/>
          <w:lang w:val="en-US"/>
        </w:rPr>
        <w:t>Andryushina</w:t>
      </w:r>
      <w:proofErr w:type="spellEnd"/>
    </w:p>
    <w:p w:rsidR="005747C0" w:rsidRDefault="005747C0" w:rsidP="00850717">
      <w:pPr>
        <w:tabs>
          <w:tab w:val="left" w:pos="34"/>
        </w:tabs>
        <w:jc w:val="both"/>
        <w:rPr>
          <w:b/>
          <w:sz w:val="22"/>
          <w:szCs w:val="22"/>
          <w:highlight w:val="yellow"/>
        </w:rPr>
      </w:pPr>
    </w:p>
    <w:p w:rsidR="005747C0" w:rsidRPr="00D614FA" w:rsidRDefault="005747C0" w:rsidP="005747C0">
      <w:pPr>
        <w:tabs>
          <w:tab w:val="left" w:pos="34"/>
        </w:tabs>
        <w:ind w:firstLine="284"/>
        <w:jc w:val="both"/>
        <w:rPr>
          <w:bCs/>
          <w:i/>
          <w:sz w:val="22"/>
          <w:szCs w:val="22"/>
        </w:rPr>
      </w:pPr>
      <w:r w:rsidRPr="00D614FA">
        <w:rPr>
          <w:b/>
          <w:i/>
          <w:sz w:val="22"/>
          <w:szCs w:val="22"/>
        </w:rPr>
        <w:t>Аннотация</w:t>
      </w:r>
      <w:r w:rsidRPr="00D614FA">
        <w:rPr>
          <w:b/>
          <w:i/>
          <w:spacing w:val="-6"/>
          <w:sz w:val="22"/>
          <w:szCs w:val="22"/>
        </w:rPr>
        <w:t xml:space="preserve">. </w:t>
      </w:r>
      <w:r w:rsidRPr="00D614FA">
        <w:rPr>
          <w:bCs/>
          <w:i/>
          <w:spacing w:val="-6"/>
          <w:sz w:val="22"/>
          <w:szCs w:val="22"/>
        </w:rPr>
        <w:t xml:space="preserve">В </w:t>
      </w:r>
      <w:r w:rsidRPr="00D614FA">
        <w:rPr>
          <w:bCs/>
          <w:i/>
          <w:sz w:val="22"/>
          <w:szCs w:val="22"/>
        </w:rPr>
        <w:t>статье рассматривается возможность формирования имиджа руководителя дошкольной организации в рамках программы повышения квалификации руководящих работников. Автор полагает, что имидж является составной частью управленческой деятельности, а обладание им - существенная профессиональная характеристика руководителя. Статья носит рекомендательный характер и адресована преподавателям курсов повышения квалификации.</w:t>
      </w:r>
    </w:p>
    <w:p w:rsidR="005747C0" w:rsidRPr="00D614FA" w:rsidRDefault="005747C0" w:rsidP="005747C0">
      <w:pPr>
        <w:tabs>
          <w:tab w:val="left" w:pos="34"/>
        </w:tabs>
        <w:ind w:firstLine="284"/>
        <w:jc w:val="both"/>
        <w:rPr>
          <w:bCs/>
          <w:i/>
          <w:sz w:val="22"/>
          <w:szCs w:val="22"/>
        </w:rPr>
      </w:pPr>
      <w:r w:rsidRPr="00D614FA">
        <w:rPr>
          <w:bCs/>
          <w:i/>
          <w:sz w:val="22"/>
          <w:szCs w:val="22"/>
        </w:rPr>
        <w:t xml:space="preserve">Развитие профессионального ресурса руководителя дошкольной образовательной организации (далее ДОО) становится требованием и неотъемлемым условием, позволяющим эффективно управлять трудовым коллективом. </w:t>
      </w:r>
    </w:p>
    <w:p w:rsidR="005747C0" w:rsidRPr="00D614FA" w:rsidRDefault="005747C0" w:rsidP="005747C0">
      <w:pPr>
        <w:tabs>
          <w:tab w:val="left" w:pos="34"/>
        </w:tabs>
        <w:ind w:firstLine="284"/>
        <w:jc w:val="both"/>
        <w:rPr>
          <w:bCs/>
          <w:i/>
          <w:sz w:val="22"/>
          <w:szCs w:val="22"/>
        </w:rPr>
      </w:pPr>
      <w:r w:rsidRPr="00D614FA">
        <w:rPr>
          <w:bCs/>
          <w:i/>
          <w:sz w:val="22"/>
          <w:szCs w:val="22"/>
        </w:rPr>
        <w:t xml:space="preserve">Одной из составляющих этого ресурса является имидж, который может стать опорой для осуществления планируемых управленческих решений. Работая над совершенствованием своего имиджа, руководитель повышает культуру делового общения, оптимизирует взаимодействие со своими подчиненными. </w:t>
      </w:r>
    </w:p>
    <w:p w:rsidR="005747C0" w:rsidRPr="00D614FA" w:rsidRDefault="005747C0" w:rsidP="005747C0">
      <w:pPr>
        <w:tabs>
          <w:tab w:val="left" w:pos="34"/>
        </w:tabs>
        <w:ind w:firstLine="284"/>
        <w:jc w:val="both"/>
        <w:rPr>
          <w:bCs/>
          <w:i/>
          <w:sz w:val="22"/>
          <w:szCs w:val="22"/>
        </w:rPr>
      </w:pPr>
      <w:r w:rsidRPr="00D614FA">
        <w:rPr>
          <w:bCs/>
          <w:i/>
          <w:sz w:val="22"/>
          <w:szCs w:val="22"/>
        </w:rPr>
        <w:t xml:space="preserve">Имидж руководителя ДОО свидетельствует об умениях, знаниях, компетентностях, а также ценностях, которыми он руководствуется в профессиональной деятельности. </w:t>
      </w:r>
    </w:p>
    <w:p w:rsidR="005747C0" w:rsidRPr="00D614FA" w:rsidRDefault="005747C0" w:rsidP="005747C0">
      <w:pPr>
        <w:tabs>
          <w:tab w:val="left" w:pos="34"/>
        </w:tabs>
        <w:ind w:firstLine="284"/>
        <w:jc w:val="both"/>
        <w:rPr>
          <w:bCs/>
          <w:i/>
          <w:sz w:val="22"/>
          <w:szCs w:val="22"/>
        </w:rPr>
      </w:pPr>
      <w:proofErr w:type="gramStart"/>
      <w:r w:rsidRPr="00D614FA">
        <w:rPr>
          <w:bCs/>
          <w:i/>
          <w:sz w:val="22"/>
          <w:szCs w:val="22"/>
        </w:rPr>
        <w:t>Многочисленные публикации, выполненные в рамках психологии управления и социальной психологии, отражают уровень разработанности данной проблемы и убедительно свидетельствуют, что именно от профессионализма руководителя зависят не только внешняя конкурентоспособность организации на рынке, но и имидж организации в целом, а также уровень корпоративной культуры, мера приверженности сотрудников к своей организации, мотивация трудовой деятельности и др.</w:t>
      </w:r>
      <w:proofErr w:type="gramEnd"/>
    </w:p>
    <w:p w:rsidR="005747C0" w:rsidRPr="00D614FA" w:rsidRDefault="005747C0" w:rsidP="005747C0">
      <w:pPr>
        <w:tabs>
          <w:tab w:val="left" w:pos="34"/>
        </w:tabs>
        <w:ind w:firstLine="284"/>
        <w:jc w:val="both"/>
        <w:rPr>
          <w:bCs/>
          <w:i/>
          <w:sz w:val="22"/>
          <w:szCs w:val="22"/>
        </w:rPr>
      </w:pPr>
      <w:r w:rsidRPr="00D614FA">
        <w:rPr>
          <w:bCs/>
          <w:i/>
          <w:sz w:val="22"/>
          <w:szCs w:val="22"/>
        </w:rPr>
        <w:t>Именно имидж позволяет создавать первое впечатление о руководителе, это своего рода фирменный знак, внешняя вывеска.</w:t>
      </w:r>
    </w:p>
    <w:p w:rsidR="005747C0" w:rsidRPr="00D614FA" w:rsidRDefault="005747C0" w:rsidP="005747C0">
      <w:pPr>
        <w:tabs>
          <w:tab w:val="left" w:pos="34"/>
        </w:tabs>
        <w:ind w:firstLine="284"/>
        <w:jc w:val="both"/>
        <w:rPr>
          <w:bCs/>
          <w:i/>
          <w:sz w:val="22"/>
          <w:szCs w:val="22"/>
        </w:rPr>
      </w:pPr>
      <w:r w:rsidRPr="00D614FA">
        <w:rPr>
          <w:bCs/>
          <w:i/>
          <w:sz w:val="22"/>
          <w:szCs w:val="22"/>
        </w:rPr>
        <w:t xml:space="preserve">Как правило, чем привлекательнее имидж, тем выше профессиональный авторитет, общественная репутация руководителя и организации, которую он представляет. </w:t>
      </w:r>
    </w:p>
    <w:p w:rsidR="005747C0" w:rsidRPr="00D614FA" w:rsidRDefault="005747C0" w:rsidP="005747C0">
      <w:pPr>
        <w:tabs>
          <w:tab w:val="left" w:pos="34"/>
        </w:tabs>
        <w:ind w:firstLine="284"/>
        <w:jc w:val="both"/>
        <w:rPr>
          <w:bCs/>
          <w:i/>
          <w:sz w:val="22"/>
          <w:szCs w:val="22"/>
        </w:rPr>
      </w:pPr>
      <w:r w:rsidRPr="00D614FA">
        <w:rPr>
          <w:bCs/>
          <w:i/>
          <w:sz w:val="22"/>
          <w:szCs w:val="22"/>
        </w:rPr>
        <w:t xml:space="preserve">В связи с </w:t>
      </w:r>
      <w:proofErr w:type="gramStart"/>
      <w:r w:rsidRPr="00D614FA">
        <w:rPr>
          <w:bCs/>
          <w:i/>
          <w:sz w:val="22"/>
          <w:szCs w:val="22"/>
        </w:rPr>
        <w:t>вышеперечисленным</w:t>
      </w:r>
      <w:proofErr w:type="gramEnd"/>
      <w:r w:rsidRPr="00D614FA">
        <w:rPr>
          <w:bCs/>
          <w:i/>
          <w:sz w:val="22"/>
          <w:szCs w:val="22"/>
        </w:rPr>
        <w:t xml:space="preserve"> актуально использовать в рамках реализации дополнительных профессиональных программ для руководителей ДОО ряд мероприятий по формированию позитивного имиджа.</w:t>
      </w:r>
    </w:p>
    <w:p w:rsidR="005747C0" w:rsidRPr="00D614FA" w:rsidRDefault="005747C0" w:rsidP="005747C0">
      <w:pPr>
        <w:tabs>
          <w:tab w:val="left" w:pos="34"/>
        </w:tabs>
        <w:ind w:firstLine="284"/>
        <w:jc w:val="both"/>
        <w:rPr>
          <w:bCs/>
          <w:i/>
          <w:sz w:val="22"/>
          <w:szCs w:val="22"/>
          <w:lang w:val="en-US"/>
        </w:rPr>
      </w:pPr>
      <w:r w:rsidRPr="00D614FA">
        <w:rPr>
          <w:b/>
          <w:bCs/>
          <w:i/>
          <w:sz w:val="22"/>
          <w:szCs w:val="22"/>
          <w:lang w:val="en-US"/>
        </w:rPr>
        <w:t xml:space="preserve">Abstract. </w:t>
      </w:r>
      <w:r w:rsidRPr="00D614FA">
        <w:rPr>
          <w:bCs/>
          <w:i/>
          <w:sz w:val="22"/>
          <w:szCs w:val="22"/>
          <w:lang w:val="en-US"/>
        </w:rPr>
        <w:t>The article considers the opportunity of forming the image of Preschool Educational Institution Head within the program of managerial staff</w:t>
      </w:r>
      <w:r w:rsidRPr="00D614FA">
        <w:rPr>
          <w:sz w:val="20"/>
          <w:szCs w:val="20"/>
          <w:lang w:val="en-US"/>
        </w:rPr>
        <w:t xml:space="preserve"> </w:t>
      </w:r>
      <w:r w:rsidRPr="00D614FA">
        <w:rPr>
          <w:bCs/>
          <w:i/>
          <w:sz w:val="22"/>
          <w:szCs w:val="22"/>
          <w:lang w:val="en-US"/>
        </w:rPr>
        <w:t>professional development.</w:t>
      </w:r>
      <w:r w:rsidRPr="00D614FA">
        <w:rPr>
          <w:sz w:val="20"/>
          <w:szCs w:val="20"/>
          <w:lang w:val="en-US"/>
        </w:rPr>
        <w:t xml:space="preserve"> </w:t>
      </w:r>
      <w:r w:rsidRPr="00D614FA">
        <w:rPr>
          <w:bCs/>
          <w:i/>
          <w:sz w:val="22"/>
          <w:szCs w:val="22"/>
          <w:lang w:val="en-US"/>
        </w:rPr>
        <w:t>The author suggests that the image is an integral part of management activity and a substantial characteristic of a professional manager.</w:t>
      </w:r>
      <w:r w:rsidRPr="00D614FA">
        <w:rPr>
          <w:sz w:val="20"/>
          <w:szCs w:val="20"/>
          <w:lang w:val="en-US"/>
        </w:rPr>
        <w:t xml:space="preserve"> </w:t>
      </w:r>
      <w:r w:rsidRPr="00D614FA">
        <w:rPr>
          <w:bCs/>
          <w:i/>
          <w:sz w:val="22"/>
          <w:szCs w:val="22"/>
          <w:lang w:val="en-US"/>
        </w:rPr>
        <w:t>The article is advisory in nature and is addressed to teachers of professional development courses.</w:t>
      </w:r>
    </w:p>
    <w:p w:rsidR="005747C0" w:rsidRPr="00D614FA" w:rsidRDefault="005747C0" w:rsidP="005747C0">
      <w:pPr>
        <w:tabs>
          <w:tab w:val="left" w:pos="34"/>
        </w:tabs>
        <w:ind w:firstLine="284"/>
        <w:jc w:val="both"/>
        <w:rPr>
          <w:bCs/>
          <w:i/>
          <w:sz w:val="22"/>
          <w:szCs w:val="22"/>
          <w:lang w:val="en-US"/>
        </w:rPr>
      </w:pPr>
      <w:r w:rsidRPr="00D614FA">
        <w:rPr>
          <w:bCs/>
          <w:i/>
          <w:sz w:val="22"/>
          <w:szCs w:val="22"/>
          <w:lang w:val="en-US"/>
        </w:rPr>
        <w:t>Development of the professional resource of the Preschool Educational Institution Head becomes a requirement and an essential condition to effectively manage the personnel.</w:t>
      </w:r>
      <w:r w:rsidRPr="00D614FA">
        <w:rPr>
          <w:sz w:val="20"/>
          <w:szCs w:val="20"/>
          <w:lang w:val="en-US"/>
        </w:rPr>
        <w:t xml:space="preserve"> </w:t>
      </w:r>
      <w:r w:rsidRPr="00D614FA">
        <w:rPr>
          <w:bCs/>
          <w:i/>
          <w:sz w:val="22"/>
          <w:szCs w:val="22"/>
          <w:lang w:val="en-US"/>
        </w:rPr>
        <w:t>One of the components of this resource is an image that can become a support for implementing the planned management decisions.</w:t>
      </w:r>
      <w:r w:rsidRPr="00D614FA">
        <w:rPr>
          <w:sz w:val="20"/>
          <w:szCs w:val="20"/>
          <w:lang w:val="en-US"/>
        </w:rPr>
        <w:t xml:space="preserve"> </w:t>
      </w:r>
      <w:r w:rsidRPr="00D614FA">
        <w:rPr>
          <w:bCs/>
          <w:i/>
          <w:sz w:val="22"/>
          <w:szCs w:val="22"/>
          <w:lang w:val="en-US"/>
        </w:rPr>
        <w:t>Working on the improvement of his image, the head increases the culture of business communication, optimizes the interaction with his subordinates.</w:t>
      </w:r>
      <w:r w:rsidRPr="00D614FA">
        <w:rPr>
          <w:sz w:val="20"/>
          <w:szCs w:val="20"/>
          <w:lang w:val="en-US"/>
        </w:rPr>
        <w:t xml:space="preserve"> </w:t>
      </w:r>
      <w:r w:rsidRPr="00D614FA">
        <w:rPr>
          <w:bCs/>
          <w:i/>
          <w:sz w:val="22"/>
          <w:szCs w:val="22"/>
          <w:lang w:val="en-US"/>
        </w:rPr>
        <w:t>The image</w:t>
      </w:r>
      <w:r w:rsidRPr="00D614FA">
        <w:rPr>
          <w:sz w:val="20"/>
          <w:szCs w:val="20"/>
          <w:lang w:val="en-US"/>
        </w:rPr>
        <w:t xml:space="preserve"> </w:t>
      </w:r>
      <w:r w:rsidRPr="00D614FA">
        <w:rPr>
          <w:bCs/>
          <w:i/>
          <w:sz w:val="22"/>
          <w:szCs w:val="22"/>
          <w:lang w:val="en-US"/>
        </w:rPr>
        <w:t>of the Preschool Educational Institution Head indicates the skills, knowledge, competencies and values by which he is guided in his professional activities.</w:t>
      </w:r>
    </w:p>
    <w:p w:rsidR="005747C0" w:rsidRPr="00D614FA" w:rsidRDefault="005747C0" w:rsidP="005747C0">
      <w:pPr>
        <w:tabs>
          <w:tab w:val="left" w:pos="34"/>
        </w:tabs>
        <w:ind w:firstLine="284"/>
        <w:jc w:val="both"/>
        <w:rPr>
          <w:bCs/>
          <w:i/>
          <w:sz w:val="22"/>
          <w:szCs w:val="22"/>
          <w:lang w:val="en-US"/>
        </w:rPr>
      </w:pPr>
      <w:r w:rsidRPr="00D614FA">
        <w:rPr>
          <w:bCs/>
          <w:i/>
          <w:sz w:val="22"/>
          <w:szCs w:val="22"/>
          <w:lang w:val="en-US"/>
        </w:rPr>
        <w:t>Numerous publications made in the framework of management psychology and social psychology reflect the level of elaboration of the problem and indicate, that the</w:t>
      </w:r>
      <w:r w:rsidRPr="00D614FA">
        <w:rPr>
          <w:sz w:val="20"/>
          <w:szCs w:val="20"/>
          <w:lang w:val="en-US"/>
        </w:rPr>
        <w:t xml:space="preserve"> </w:t>
      </w:r>
      <w:r w:rsidRPr="00D614FA">
        <w:rPr>
          <w:bCs/>
          <w:i/>
          <w:sz w:val="22"/>
          <w:szCs w:val="22"/>
          <w:lang w:val="en-US"/>
        </w:rPr>
        <w:t xml:space="preserve">external competitiveness of the </w:t>
      </w:r>
      <w:r w:rsidRPr="00D614FA">
        <w:rPr>
          <w:bCs/>
          <w:i/>
          <w:sz w:val="22"/>
          <w:szCs w:val="22"/>
          <w:lang w:val="en-US"/>
        </w:rPr>
        <w:lastRenderedPageBreak/>
        <w:t>organization in the market, the image of the organization, as well as the level of corporate culture, a measure of the employees’ commitment to their organization, motivation, work and etc. largely depend on the professionalism of the Head.</w:t>
      </w:r>
    </w:p>
    <w:p w:rsidR="005747C0" w:rsidRPr="00D614FA" w:rsidRDefault="005747C0" w:rsidP="005747C0">
      <w:pPr>
        <w:tabs>
          <w:tab w:val="left" w:pos="34"/>
        </w:tabs>
        <w:ind w:firstLine="284"/>
        <w:jc w:val="both"/>
        <w:rPr>
          <w:bCs/>
          <w:i/>
          <w:sz w:val="22"/>
          <w:szCs w:val="22"/>
          <w:lang w:val="en-US"/>
        </w:rPr>
      </w:pPr>
      <w:r w:rsidRPr="00D614FA">
        <w:rPr>
          <w:bCs/>
          <w:i/>
          <w:sz w:val="22"/>
          <w:szCs w:val="22"/>
          <w:lang w:val="en-US"/>
        </w:rPr>
        <w:t xml:space="preserve">That is image that allows </w:t>
      </w:r>
      <w:proofErr w:type="gramStart"/>
      <w:r w:rsidRPr="00D614FA">
        <w:rPr>
          <w:bCs/>
          <w:i/>
          <w:sz w:val="22"/>
          <w:szCs w:val="22"/>
          <w:lang w:val="en-US"/>
        </w:rPr>
        <w:t>to create</w:t>
      </w:r>
      <w:proofErr w:type="gramEnd"/>
      <w:r w:rsidRPr="00D614FA">
        <w:rPr>
          <w:bCs/>
          <w:i/>
          <w:sz w:val="22"/>
          <w:szCs w:val="22"/>
          <w:lang w:val="en-US"/>
        </w:rPr>
        <w:t xml:space="preserve"> the first impression about the Head, it is a kind of trademark, a logotype.</w:t>
      </w:r>
      <w:r w:rsidRPr="00D614FA">
        <w:rPr>
          <w:sz w:val="20"/>
          <w:szCs w:val="20"/>
          <w:lang w:val="en-US"/>
        </w:rPr>
        <w:t xml:space="preserve"> </w:t>
      </w:r>
      <w:r w:rsidRPr="00D614FA">
        <w:rPr>
          <w:bCs/>
          <w:i/>
          <w:sz w:val="22"/>
          <w:szCs w:val="22"/>
          <w:lang w:val="en-US"/>
        </w:rPr>
        <w:t>Generally, the more attractive image is, the higher the professional authority and social reputation of the organization and its head are. In connection with the above it is important to use the number of measures to create a positive image within the additional professional programs for the Preschool Educational Institution managers.</w:t>
      </w:r>
    </w:p>
    <w:p w:rsidR="005747C0" w:rsidRPr="00D614FA" w:rsidRDefault="005747C0" w:rsidP="005747C0">
      <w:pPr>
        <w:tabs>
          <w:tab w:val="left" w:pos="34"/>
        </w:tabs>
        <w:ind w:firstLine="284"/>
        <w:jc w:val="both"/>
        <w:rPr>
          <w:bCs/>
          <w:i/>
          <w:iCs/>
          <w:sz w:val="22"/>
          <w:szCs w:val="22"/>
        </w:rPr>
      </w:pPr>
      <w:r w:rsidRPr="00D614FA">
        <w:rPr>
          <w:b/>
          <w:i/>
          <w:sz w:val="22"/>
          <w:szCs w:val="22"/>
        </w:rPr>
        <w:t>Ключевые слова:</w:t>
      </w:r>
      <w:r w:rsidRPr="00D614FA">
        <w:rPr>
          <w:i/>
          <w:sz w:val="22"/>
          <w:szCs w:val="22"/>
        </w:rPr>
        <w:t xml:space="preserve"> </w:t>
      </w:r>
      <w:r w:rsidRPr="00D614FA">
        <w:rPr>
          <w:bCs/>
          <w:i/>
          <w:iCs/>
          <w:sz w:val="22"/>
          <w:szCs w:val="22"/>
        </w:rPr>
        <w:t xml:space="preserve">руководитель, имидж, игра, </w:t>
      </w:r>
      <w:proofErr w:type="spellStart"/>
      <w:r w:rsidRPr="00D614FA">
        <w:rPr>
          <w:bCs/>
          <w:i/>
          <w:iCs/>
          <w:sz w:val="22"/>
          <w:szCs w:val="22"/>
        </w:rPr>
        <w:t>тренинговые</w:t>
      </w:r>
      <w:proofErr w:type="spellEnd"/>
      <w:r w:rsidRPr="00D614FA">
        <w:rPr>
          <w:bCs/>
          <w:i/>
          <w:iCs/>
          <w:sz w:val="22"/>
          <w:szCs w:val="22"/>
        </w:rPr>
        <w:t xml:space="preserve"> упражнения.</w:t>
      </w:r>
    </w:p>
    <w:p w:rsidR="005747C0" w:rsidRPr="00D614FA" w:rsidRDefault="005747C0" w:rsidP="005747C0">
      <w:pPr>
        <w:tabs>
          <w:tab w:val="left" w:pos="34"/>
        </w:tabs>
        <w:ind w:firstLine="284"/>
        <w:jc w:val="both"/>
        <w:rPr>
          <w:i/>
          <w:sz w:val="22"/>
          <w:szCs w:val="22"/>
          <w:lang w:val="en-US"/>
        </w:rPr>
      </w:pPr>
      <w:r w:rsidRPr="00D614FA">
        <w:rPr>
          <w:b/>
          <w:bCs/>
          <w:i/>
          <w:sz w:val="22"/>
          <w:szCs w:val="22"/>
          <w:lang w:val="en-US"/>
        </w:rPr>
        <w:t>Keywords:</w:t>
      </w:r>
      <w:r w:rsidRPr="00D614FA">
        <w:rPr>
          <w:bCs/>
          <w:i/>
          <w:sz w:val="22"/>
          <w:szCs w:val="22"/>
          <w:lang w:val="en-US"/>
        </w:rPr>
        <w:t xml:space="preserve"> </w:t>
      </w:r>
      <w:r w:rsidRPr="00D614FA">
        <w:rPr>
          <w:i/>
          <w:sz w:val="22"/>
          <w:szCs w:val="22"/>
          <w:lang w:val="en-US"/>
        </w:rPr>
        <w:t>the Head, image, game, training exercises.</w:t>
      </w:r>
    </w:p>
    <w:p w:rsidR="00850717" w:rsidRDefault="00850717">
      <w:pPr>
        <w:spacing w:after="200" w:line="276" w:lineRule="auto"/>
        <w:rPr>
          <w:sz w:val="22"/>
          <w:szCs w:val="22"/>
          <w:highlight w:val="yellow"/>
          <w:lang w:val="en-US"/>
        </w:rPr>
      </w:pPr>
      <w:r>
        <w:rPr>
          <w:sz w:val="22"/>
          <w:szCs w:val="22"/>
          <w:highlight w:val="yellow"/>
          <w:lang w:val="en-US"/>
        </w:rPr>
        <w:br w:type="page"/>
      </w:r>
    </w:p>
    <w:p w:rsidR="005747C0" w:rsidRPr="00E165A9" w:rsidRDefault="005747C0" w:rsidP="005747C0">
      <w:pPr>
        <w:tabs>
          <w:tab w:val="left" w:pos="34"/>
        </w:tabs>
        <w:jc w:val="both"/>
        <w:rPr>
          <w:sz w:val="22"/>
          <w:szCs w:val="22"/>
          <w:highlight w:val="yellow"/>
          <w:lang w:val="en-US"/>
        </w:rPr>
      </w:pPr>
    </w:p>
    <w:p w:rsidR="005747C0" w:rsidRPr="00E165A9" w:rsidRDefault="005747C0" w:rsidP="005747C0">
      <w:pPr>
        <w:tabs>
          <w:tab w:val="left" w:pos="720"/>
        </w:tabs>
        <w:rPr>
          <w:bCs/>
          <w:lang w:val="en-US"/>
        </w:rPr>
      </w:pPr>
    </w:p>
    <w:p w:rsidR="005747C0" w:rsidRPr="00D614FA" w:rsidRDefault="005747C0" w:rsidP="005747C0">
      <w:pPr>
        <w:tabs>
          <w:tab w:val="left" w:pos="720"/>
        </w:tabs>
        <w:jc w:val="center"/>
        <w:rPr>
          <w:rFonts w:ascii="Monotype Corsiva" w:hAnsi="Monotype Corsiva"/>
          <w:b/>
          <w:bCs/>
          <w:sz w:val="44"/>
          <w:szCs w:val="44"/>
        </w:rPr>
      </w:pPr>
      <w:r w:rsidRPr="00D614FA">
        <w:rPr>
          <w:rFonts w:ascii="Monotype Corsiva" w:hAnsi="Monotype Corsiva"/>
          <w:b/>
          <w:bCs/>
          <w:sz w:val="44"/>
          <w:szCs w:val="44"/>
        </w:rPr>
        <w:t>Современная школа</w:t>
      </w:r>
    </w:p>
    <w:p w:rsidR="005747C0" w:rsidRPr="00D614FA" w:rsidRDefault="005747C0" w:rsidP="005747C0">
      <w:pPr>
        <w:ind w:left="284"/>
      </w:pPr>
    </w:p>
    <w:p w:rsidR="005747C0" w:rsidRPr="00D614FA" w:rsidRDefault="005747C0" w:rsidP="005747C0">
      <w:pPr>
        <w:ind w:left="284"/>
      </w:pPr>
    </w:p>
    <w:p w:rsidR="005747C0" w:rsidRPr="00D614FA" w:rsidRDefault="005747C0" w:rsidP="005747C0">
      <w:pPr>
        <w:tabs>
          <w:tab w:val="left" w:pos="4536"/>
          <w:tab w:val="left" w:pos="4678"/>
          <w:tab w:val="left" w:pos="4962"/>
        </w:tabs>
        <w:ind w:left="284"/>
      </w:pPr>
      <w:r w:rsidRPr="00D614FA">
        <w:t>УДК 378.091.398</w:t>
      </w:r>
    </w:p>
    <w:p w:rsidR="005747C0" w:rsidRPr="007A4669" w:rsidRDefault="005747C0" w:rsidP="005747C0">
      <w:pPr>
        <w:ind w:left="284"/>
        <w:rPr>
          <w:highlight w:val="green"/>
        </w:rPr>
      </w:pPr>
    </w:p>
    <w:p w:rsidR="005747C0" w:rsidRPr="00D614FA" w:rsidRDefault="005747C0" w:rsidP="005747C0">
      <w:pPr>
        <w:ind w:left="284"/>
        <w:jc w:val="both"/>
        <w:rPr>
          <w:b/>
          <w:sz w:val="32"/>
          <w:szCs w:val="32"/>
        </w:rPr>
      </w:pPr>
      <w:r w:rsidRPr="00D614FA">
        <w:rPr>
          <w:b/>
          <w:sz w:val="32"/>
          <w:szCs w:val="32"/>
        </w:rPr>
        <w:t>Мотивация неформального образования педагогов</w:t>
      </w:r>
    </w:p>
    <w:p w:rsidR="005747C0" w:rsidRPr="00D614FA" w:rsidRDefault="005747C0" w:rsidP="005747C0">
      <w:pPr>
        <w:ind w:left="284"/>
        <w:jc w:val="both"/>
        <w:rPr>
          <w:b/>
          <w:sz w:val="32"/>
          <w:szCs w:val="32"/>
        </w:rPr>
      </w:pPr>
      <w:r w:rsidRPr="00D614FA">
        <w:rPr>
          <w:b/>
          <w:sz w:val="32"/>
          <w:szCs w:val="32"/>
        </w:rPr>
        <w:t>в сетевых педагогических сообществах</w:t>
      </w:r>
    </w:p>
    <w:p w:rsidR="005747C0" w:rsidRPr="00D614FA" w:rsidRDefault="005747C0" w:rsidP="005747C0">
      <w:pPr>
        <w:shd w:val="clear" w:color="auto" w:fill="FFFFFF"/>
        <w:ind w:left="284"/>
        <w:rPr>
          <w:bCs/>
          <w:color w:val="000000"/>
          <w:kern w:val="36"/>
          <w:sz w:val="16"/>
          <w:szCs w:val="16"/>
        </w:rPr>
      </w:pPr>
    </w:p>
    <w:p w:rsidR="005747C0" w:rsidRPr="007A4669" w:rsidRDefault="005747C0" w:rsidP="005747C0">
      <w:pPr>
        <w:ind w:left="284"/>
        <w:rPr>
          <w:b/>
          <w:bCs/>
          <w:spacing w:val="-4"/>
        </w:rPr>
      </w:pPr>
      <w:r w:rsidRPr="00D614FA">
        <w:rPr>
          <w:b/>
          <w:bCs/>
          <w:spacing w:val="-4"/>
        </w:rPr>
        <w:t>А</w:t>
      </w:r>
      <w:r w:rsidRPr="007A4669">
        <w:rPr>
          <w:b/>
          <w:bCs/>
          <w:spacing w:val="-4"/>
        </w:rPr>
        <w:t xml:space="preserve">. </w:t>
      </w:r>
      <w:r w:rsidRPr="00D614FA">
        <w:rPr>
          <w:b/>
          <w:bCs/>
          <w:spacing w:val="-4"/>
        </w:rPr>
        <w:t>Е</w:t>
      </w:r>
      <w:r w:rsidRPr="007A4669">
        <w:rPr>
          <w:b/>
          <w:bCs/>
          <w:spacing w:val="-4"/>
        </w:rPr>
        <w:t xml:space="preserve">. </w:t>
      </w:r>
      <w:r w:rsidRPr="00D614FA">
        <w:rPr>
          <w:b/>
          <w:bCs/>
          <w:spacing w:val="-4"/>
        </w:rPr>
        <w:t>Котлярова</w:t>
      </w:r>
    </w:p>
    <w:p w:rsidR="005747C0" w:rsidRPr="007A4669" w:rsidRDefault="005747C0" w:rsidP="005747C0">
      <w:pPr>
        <w:shd w:val="clear" w:color="auto" w:fill="FFFFFF"/>
        <w:ind w:left="284"/>
        <w:rPr>
          <w:b/>
          <w:bCs/>
          <w:color w:val="000000"/>
          <w:kern w:val="36"/>
          <w:sz w:val="32"/>
          <w:szCs w:val="32"/>
          <w:highlight w:val="yellow"/>
        </w:rPr>
      </w:pPr>
    </w:p>
    <w:p w:rsidR="005747C0" w:rsidRPr="00D614FA" w:rsidRDefault="005747C0" w:rsidP="005747C0">
      <w:pPr>
        <w:ind w:left="284"/>
        <w:rPr>
          <w:b/>
          <w:bCs/>
          <w:sz w:val="32"/>
          <w:szCs w:val="32"/>
          <w:lang w:val="en-US"/>
        </w:rPr>
      </w:pPr>
      <w:r w:rsidRPr="00D614FA">
        <w:rPr>
          <w:b/>
          <w:bCs/>
          <w:sz w:val="32"/>
          <w:szCs w:val="32"/>
          <w:lang w:val="en-US"/>
        </w:rPr>
        <w:t xml:space="preserve">Motivation of teachers’ informal education in the network </w:t>
      </w:r>
    </w:p>
    <w:p w:rsidR="005747C0" w:rsidRPr="00D614FA" w:rsidRDefault="005747C0" w:rsidP="005747C0">
      <w:pPr>
        <w:ind w:left="284"/>
        <w:rPr>
          <w:b/>
          <w:bCs/>
          <w:sz w:val="32"/>
          <w:szCs w:val="32"/>
          <w:lang w:val="en-US"/>
        </w:rPr>
      </w:pPr>
      <w:proofErr w:type="gramStart"/>
      <w:r w:rsidRPr="00D614FA">
        <w:rPr>
          <w:b/>
          <w:bCs/>
          <w:sz w:val="32"/>
          <w:szCs w:val="32"/>
          <w:lang w:val="en-US"/>
        </w:rPr>
        <w:t>pedagogical</w:t>
      </w:r>
      <w:proofErr w:type="gramEnd"/>
      <w:r w:rsidRPr="00D614FA">
        <w:rPr>
          <w:b/>
          <w:bCs/>
          <w:sz w:val="32"/>
          <w:szCs w:val="32"/>
          <w:lang w:val="en-US"/>
        </w:rPr>
        <w:t xml:space="preserve"> communities</w:t>
      </w:r>
    </w:p>
    <w:p w:rsidR="005747C0" w:rsidRPr="00D614FA" w:rsidRDefault="005747C0" w:rsidP="005747C0">
      <w:pPr>
        <w:shd w:val="clear" w:color="auto" w:fill="FFFFFF"/>
        <w:ind w:left="284"/>
        <w:rPr>
          <w:b/>
          <w:sz w:val="16"/>
          <w:szCs w:val="16"/>
          <w:highlight w:val="yellow"/>
          <w:lang w:val="en-US"/>
        </w:rPr>
      </w:pPr>
    </w:p>
    <w:p w:rsidR="005747C0" w:rsidRPr="00D614FA" w:rsidRDefault="005747C0" w:rsidP="005747C0">
      <w:pPr>
        <w:tabs>
          <w:tab w:val="left" w:pos="1260"/>
        </w:tabs>
        <w:ind w:left="284"/>
        <w:jc w:val="both"/>
        <w:rPr>
          <w:b/>
          <w:bCs/>
          <w:spacing w:val="-4"/>
          <w:lang w:val="en-US"/>
        </w:rPr>
      </w:pPr>
      <w:r w:rsidRPr="00D614FA">
        <w:rPr>
          <w:b/>
          <w:bCs/>
          <w:spacing w:val="-4"/>
          <w:lang w:val="en-US"/>
        </w:rPr>
        <w:t xml:space="preserve">A. E. </w:t>
      </w:r>
      <w:proofErr w:type="spellStart"/>
      <w:r w:rsidRPr="00D614FA">
        <w:rPr>
          <w:b/>
          <w:bCs/>
          <w:spacing w:val="-4"/>
          <w:lang w:val="en-US"/>
        </w:rPr>
        <w:t>Kotlyarova</w:t>
      </w:r>
      <w:proofErr w:type="spellEnd"/>
    </w:p>
    <w:p w:rsidR="005747C0" w:rsidRPr="00E165A9" w:rsidRDefault="005747C0" w:rsidP="005747C0">
      <w:pPr>
        <w:ind w:firstLine="284"/>
        <w:jc w:val="both"/>
        <w:rPr>
          <w:b/>
          <w:lang w:val="en-US"/>
        </w:rPr>
      </w:pPr>
    </w:p>
    <w:p w:rsidR="005747C0" w:rsidRPr="00D614FA" w:rsidRDefault="005747C0" w:rsidP="005747C0">
      <w:pPr>
        <w:ind w:firstLine="284"/>
        <w:jc w:val="both"/>
        <w:rPr>
          <w:bCs/>
          <w:i/>
          <w:spacing w:val="-4"/>
          <w:sz w:val="22"/>
          <w:szCs w:val="22"/>
        </w:rPr>
      </w:pPr>
      <w:r w:rsidRPr="00D614FA">
        <w:rPr>
          <w:b/>
          <w:bCs/>
          <w:i/>
          <w:color w:val="000000"/>
          <w:spacing w:val="-4"/>
          <w:kern w:val="36"/>
          <w:sz w:val="22"/>
          <w:szCs w:val="22"/>
        </w:rPr>
        <w:t>Аннотация</w:t>
      </w:r>
      <w:r w:rsidRPr="00D614FA">
        <w:rPr>
          <w:b/>
          <w:bCs/>
          <w:i/>
          <w:color w:val="000000"/>
          <w:spacing w:val="-4"/>
          <w:kern w:val="36"/>
          <w:sz w:val="22"/>
          <w:szCs w:val="22"/>
          <w:lang w:val="en-US"/>
        </w:rPr>
        <w:t>.</w:t>
      </w:r>
      <w:r w:rsidRPr="00D614FA">
        <w:rPr>
          <w:bCs/>
          <w:color w:val="000000"/>
          <w:spacing w:val="-4"/>
          <w:kern w:val="36"/>
          <w:sz w:val="22"/>
          <w:szCs w:val="22"/>
          <w:lang w:val="en-US"/>
        </w:rPr>
        <w:t xml:space="preserve"> </w:t>
      </w:r>
      <w:r w:rsidRPr="00D614FA">
        <w:rPr>
          <w:bCs/>
          <w:i/>
          <w:spacing w:val="-4"/>
          <w:sz w:val="22"/>
          <w:szCs w:val="22"/>
        </w:rPr>
        <w:t xml:space="preserve">В статье раскрывается потенциал сетевого профессионального педагогического сообщества как инструмента создания условий для поддержки непрерывного образования и личностного развития педагога. </w:t>
      </w:r>
    </w:p>
    <w:p w:rsidR="005747C0" w:rsidRPr="00D614FA" w:rsidRDefault="005747C0" w:rsidP="005747C0">
      <w:pPr>
        <w:ind w:firstLine="284"/>
        <w:jc w:val="both"/>
        <w:rPr>
          <w:bCs/>
          <w:i/>
          <w:spacing w:val="-4"/>
          <w:sz w:val="22"/>
          <w:szCs w:val="22"/>
        </w:rPr>
      </w:pPr>
      <w:r w:rsidRPr="00D614FA">
        <w:rPr>
          <w:bCs/>
          <w:i/>
          <w:spacing w:val="-4"/>
          <w:sz w:val="22"/>
          <w:szCs w:val="22"/>
        </w:rPr>
        <w:t xml:space="preserve">Непрерывное образование осуществляется в данном случае посредством неформального повышения квалификации в форме активного участия педагогического работника в деятельности сетевых профессиональных сообществ. Описаны мотивы, определяющие степень вовлеченности педагога в сетевое сотрудничество. Стержнем деятельности сетевого сообщества являются образовательные события. Образовательные дистанционные программы, предлагаемые в профессиональном сообществе, решают задачи развития профессиональных компетентностей  педагога. Сетевое взаимодействие работников образования позволяет обеспечивать не только профессиональные социальные связи, но и квалифицированно поддерживать систему педагогического наставничества, дистанционное  консультирование как форму неформального повышения квалификации,  самообучение и </w:t>
      </w:r>
      <w:proofErr w:type="spellStart"/>
      <w:r w:rsidRPr="00D614FA">
        <w:rPr>
          <w:bCs/>
          <w:i/>
          <w:spacing w:val="-4"/>
          <w:sz w:val="22"/>
          <w:szCs w:val="22"/>
        </w:rPr>
        <w:t>взаимообучение</w:t>
      </w:r>
      <w:proofErr w:type="spellEnd"/>
      <w:r w:rsidRPr="00D614FA">
        <w:rPr>
          <w:bCs/>
          <w:i/>
          <w:spacing w:val="-4"/>
          <w:sz w:val="22"/>
          <w:szCs w:val="22"/>
        </w:rPr>
        <w:t xml:space="preserve"> педагогов.</w:t>
      </w:r>
    </w:p>
    <w:p w:rsidR="005747C0" w:rsidRPr="00D614FA" w:rsidRDefault="005747C0" w:rsidP="005747C0">
      <w:pPr>
        <w:ind w:firstLine="284"/>
        <w:jc w:val="both"/>
        <w:rPr>
          <w:bCs/>
          <w:i/>
          <w:iCs/>
          <w:color w:val="000000"/>
          <w:sz w:val="22"/>
          <w:szCs w:val="22"/>
          <w:shd w:val="clear" w:color="auto" w:fill="FFFFFF"/>
          <w:lang w:val="en-US"/>
        </w:rPr>
      </w:pPr>
      <w:r w:rsidRPr="00D614FA">
        <w:rPr>
          <w:b/>
          <w:i/>
          <w:sz w:val="22"/>
          <w:szCs w:val="22"/>
          <w:lang w:val="en-US"/>
        </w:rPr>
        <w:t>Abstract.</w:t>
      </w:r>
      <w:r w:rsidRPr="00D614FA">
        <w:rPr>
          <w:sz w:val="22"/>
          <w:szCs w:val="22"/>
          <w:lang w:val="en-US"/>
        </w:rPr>
        <w:t xml:space="preserve"> </w:t>
      </w:r>
      <w:r w:rsidRPr="00D614FA">
        <w:rPr>
          <w:i/>
          <w:sz w:val="22"/>
          <w:szCs w:val="22"/>
          <w:lang w:val="en-US"/>
        </w:rPr>
        <w:t>T</w:t>
      </w:r>
      <w:r w:rsidRPr="00D614FA">
        <w:rPr>
          <w:bCs/>
          <w:i/>
          <w:iCs/>
          <w:color w:val="000000"/>
          <w:sz w:val="22"/>
          <w:szCs w:val="22"/>
          <w:shd w:val="clear" w:color="auto" w:fill="FFFFFF"/>
          <w:lang w:val="en-US"/>
        </w:rPr>
        <w:t>he article reveals the potential of the network professional pedagogical community as a tool to create conditions to support the continuing education and personal development of the teacher. The continuing education is implemented in this case by means of informal professional development in the form of active participation</w:t>
      </w:r>
      <w:r w:rsidRPr="00D614FA">
        <w:rPr>
          <w:sz w:val="20"/>
          <w:szCs w:val="20"/>
          <w:lang w:val="en-US"/>
        </w:rPr>
        <w:t xml:space="preserve"> </w:t>
      </w:r>
      <w:r w:rsidRPr="00D614FA">
        <w:rPr>
          <w:bCs/>
          <w:i/>
          <w:iCs/>
          <w:color w:val="000000"/>
          <w:sz w:val="22"/>
          <w:szCs w:val="22"/>
          <w:shd w:val="clear" w:color="auto" w:fill="FFFFFF"/>
          <w:lang w:val="en-US"/>
        </w:rPr>
        <w:t>of teaching staff in the activities of network professional communities. The motives determining the degree of teacher’s engagement in the network cooperation are described. The educational events are the Core of the network community activities. The distance learning programs proposed in the professional community solve many problems of developing the teacher’s professional competences. The network interaction of educators allows to provide not only a professional social communication, but also to support the teacher mentoring system, the remote consultation as a form of informal professional development, self-learning and mutual learning of teachers.</w:t>
      </w:r>
    </w:p>
    <w:p w:rsidR="005747C0" w:rsidRPr="00D614FA" w:rsidRDefault="005747C0" w:rsidP="005747C0">
      <w:pPr>
        <w:ind w:firstLine="284"/>
        <w:jc w:val="both"/>
        <w:rPr>
          <w:bCs/>
          <w:i/>
          <w:iCs/>
          <w:color w:val="000000"/>
          <w:kern w:val="36"/>
          <w:sz w:val="22"/>
          <w:szCs w:val="22"/>
        </w:rPr>
      </w:pPr>
      <w:r w:rsidRPr="00D614FA">
        <w:rPr>
          <w:b/>
          <w:bCs/>
          <w:i/>
          <w:color w:val="000000"/>
          <w:kern w:val="36"/>
          <w:sz w:val="22"/>
          <w:szCs w:val="22"/>
        </w:rPr>
        <w:t>Ключевые слова:</w:t>
      </w:r>
      <w:r w:rsidRPr="00D614FA">
        <w:rPr>
          <w:bCs/>
          <w:color w:val="000000"/>
          <w:kern w:val="36"/>
          <w:sz w:val="22"/>
          <w:szCs w:val="22"/>
        </w:rPr>
        <w:t xml:space="preserve"> </w:t>
      </w:r>
      <w:r w:rsidRPr="00D614FA">
        <w:rPr>
          <w:bCs/>
          <w:i/>
          <w:iCs/>
          <w:color w:val="000000"/>
          <w:kern w:val="36"/>
          <w:sz w:val="22"/>
          <w:szCs w:val="22"/>
        </w:rPr>
        <w:t>система</w:t>
      </w:r>
      <w:r w:rsidRPr="00D614FA">
        <w:rPr>
          <w:b/>
          <w:bCs/>
          <w:i/>
          <w:iCs/>
          <w:color w:val="000000"/>
          <w:kern w:val="36"/>
          <w:sz w:val="22"/>
          <w:szCs w:val="22"/>
        </w:rPr>
        <w:t xml:space="preserve"> </w:t>
      </w:r>
      <w:r w:rsidRPr="00D614FA">
        <w:rPr>
          <w:bCs/>
          <w:i/>
          <w:iCs/>
          <w:color w:val="000000"/>
          <w:kern w:val="36"/>
          <w:sz w:val="22"/>
          <w:szCs w:val="22"/>
        </w:rPr>
        <w:t>повышения квалификации, неформальное повышение квалификации, непрерывное образование, образовательные программы, сетевое взаимодействие, сетевое сообщество.</w:t>
      </w:r>
    </w:p>
    <w:p w:rsidR="005747C0" w:rsidRPr="00E165A9" w:rsidRDefault="005747C0" w:rsidP="005747C0">
      <w:pPr>
        <w:shd w:val="clear" w:color="auto" w:fill="FFFFFF"/>
        <w:ind w:firstLine="284"/>
        <w:jc w:val="both"/>
        <w:rPr>
          <w:bCs/>
          <w:i/>
          <w:sz w:val="22"/>
          <w:szCs w:val="22"/>
          <w:lang w:val="en-US"/>
        </w:rPr>
      </w:pPr>
      <w:r w:rsidRPr="00D614FA">
        <w:rPr>
          <w:b/>
          <w:i/>
          <w:sz w:val="22"/>
          <w:szCs w:val="22"/>
          <w:lang w:val="en-US"/>
        </w:rPr>
        <w:t>Keywords:</w:t>
      </w:r>
      <w:r w:rsidRPr="00D614FA">
        <w:rPr>
          <w:sz w:val="22"/>
          <w:szCs w:val="22"/>
          <w:lang w:val="en-US"/>
        </w:rPr>
        <w:t xml:space="preserve"> </w:t>
      </w:r>
      <w:r w:rsidRPr="00D614FA">
        <w:rPr>
          <w:i/>
          <w:sz w:val="22"/>
          <w:szCs w:val="22"/>
          <w:lang w:val="en-US"/>
        </w:rPr>
        <w:t>the</w:t>
      </w:r>
      <w:r w:rsidRPr="00D614FA">
        <w:rPr>
          <w:sz w:val="22"/>
          <w:szCs w:val="22"/>
          <w:lang w:val="en-US"/>
        </w:rPr>
        <w:t xml:space="preserve"> </w:t>
      </w:r>
      <w:r w:rsidRPr="00D614FA">
        <w:rPr>
          <w:bCs/>
          <w:i/>
          <w:sz w:val="22"/>
          <w:szCs w:val="22"/>
          <w:lang w:val="en-US"/>
        </w:rPr>
        <w:t>professional development</w:t>
      </w:r>
      <w:r w:rsidRPr="00D614FA">
        <w:rPr>
          <w:sz w:val="20"/>
          <w:szCs w:val="20"/>
          <w:lang w:val="en-US"/>
        </w:rPr>
        <w:t xml:space="preserve"> </w:t>
      </w:r>
      <w:r w:rsidRPr="00D614FA">
        <w:rPr>
          <w:bCs/>
          <w:i/>
          <w:sz w:val="22"/>
          <w:szCs w:val="22"/>
          <w:lang w:val="en-US"/>
        </w:rPr>
        <w:t>system, the informal professional development, continuous education, educational programs, the network interaction, the network community.</w:t>
      </w:r>
    </w:p>
    <w:p w:rsidR="005747C0" w:rsidRPr="00E165A9" w:rsidRDefault="005747C0" w:rsidP="005747C0">
      <w:pPr>
        <w:shd w:val="clear" w:color="auto" w:fill="FFFFFF"/>
        <w:ind w:firstLine="284"/>
        <w:jc w:val="both"/>
        <w:rPr>
          <w:bCs/>
          <w:i/>
          <w:sz w:val="22"/>
          <w:szCs w:val="22"/>
          <w:lang w:val="en-US"/>
        </w:rPr>
      </w:pPr>
    </w:p>
    <w:p w:rsidR="005747C0" w:rsidRPr="00E165A9" w:rsidRDefault="005747C0" w:rsidP="005747C0">
      <w:pPr>
        <w:ind w:left="284"/>
        <w:rPr>
          <w:bCs/>
          <w:i/>
          <w:sz w:val="22"/>
          <w:szCs w:val="22"/>
          <w:lang w:val="en-US"/>
        </w:rPr>
      </w:pPr>
    </w:p>
    <w:p w:rsidR="005747C0" w:rsidRPr="00E165A9" w:rsidRDefault="005747C0" w:rsidP="005747C0">
      <w:pPr>
        <w:ind w:left="284"/>
        <w:rPr>
          <w:bCs/>
          <w:i/>
          <w:sz w:val="22"/>
          <w:szCs w:val="22"/>
          <w:lang w:val="en-US"/>
        </w:rPr>
      </w:pPr>
    </w:p>
    <w:p w:rsidR="005747C0" w:rsidRPr="007A4669" w:rsidRDefault="005747C0" w:rsidP="005747C0">
      <w:pPr>
        <w:ind w:left="284"/>
      </w:pPr>
      <w:r w:rsidRPr="00D614FA">
        <w:lastRenderedPageBreak/>
        <w:t>УДК</w:t>
      </w:r>
      <w:r w:rsidRPr="007A4669">
        <w:t xml:space="preserve"> 378.091.398</w:t>
      </w:r>
    </w:p>
    <w:p w:rsidR="005747C0" w:rsidRPr="007A4669" w:rsidRDefault="005747C0" w:rsidP="005747C0">
      <w:pPr>
        <w:ind w:left="284"/>
        <w:rPr>
          <w:highlight w:val="yellow"/>
        </w:rPr>
      </w:pPr>
    </w:p>
    <w:p w:rsidR="005747C0" w:rsidRPr="007A4669" w:rsidRDefault="005747C0" w:rsidP="005747C0">
      <w:pPr>
        <w:ind w:left="284"/>
        <w:rPr>
          <w:b/>
          <w:bCs/>
          <w:iCs/>
          <w:sz w:val="32"/>
          <w:szCs w:val="32"/>
        </w:rPr>
      </w:pPr>
      <w:r w:rsidRPr="00D614FA">
        <w:rPr>
          <w:b/>
          <w:bCs/>
          <w:iCs/>
          <w:sz w:val="32"/>
          <w:szCs w:val="32"/>
        </w:rPr>
        <w:t>Развитие</w:t>
      </w:r>
      <w:r w:rsidRPr="007A4669">
        <w:rPr>
          <w:b/>
          <w:bCs/>
          <w:iCs/>
          <w:sz w:val="32"/>
          <w:szCs w:val="32"/>
        </w:rPr>
        <w:t xml:space="preserve"> </w:t>
      </w:r>
      <w:r w:rsidRPr="00D614FA">
        <w:rPr>
          <w:b/>
          <w:bCs/>
          <w:iCs/>
          <w:sz w:val="32"/>
          <w:szCs w:val="32"/>
        </w:rPr>
        <w:t>профессиональных</w:t>
      </w:r>
      <w:r w:rsidRPr="007A4669">
        <w:rPr>
          <w:b/>
          <w:bCs/>
          <w:iCs/>
          <w:sz w:val="32"/>
          <w:szCs w:val="32"/>
        </w:rPr>
        <w:t xml:space="preserve"> </w:t>
      </w:r>
      <w:r w:rsidRPr="00D614FA">
        <w:rPr>
          <w:b/>
          <w:bCs/>
          <w:iCs/>
          <w:sz w:val="32"/>
          <w:szCs w:val="32"/>
        </w:rPr>
        <w:t>компетенций</w:t>
      </w:r>
      <w:r w:rsidRPr="007A4669">
        <w:rPr>
          <w:b/>
          <w:bCs/>
          <w:iCs/>
          <w:sz w:val="32"/>
          <w:szCs w:val="32"/>
        </w:rPr>
        <w:t xml:space="preserve"> </w:t>
      </w:r>
      <w:r w:rsidRPr="00D614FA">
        <w:rPr>
          <w:b/>
          <w:bCs/>
          <w:iCs/>
          <w:sz w:val="32"/>
          <w:szCs w:val="32"/>
        </w:rPr>
        <w:t>педагогов</w:t>
      </w:r>
      <w:r w:rsidRPr="007A4669">
        <w:rPr>
          <w:b/>
          <w:bCs/>
          <w:iCs/>
          <w:sz w:val="32"/>
          <w:szCs w:val="32"/>
        </w:rPr>
        <w:t xml:space="preserve"> </w:t>
      </w:r>
    </w:p>
    <w:p w:rsidR="005747C0" w:rsidRPr="00D614FA" w:rsidRDefault="005747C0" w:rsidP="005747C0">
      <w:pPr>
        <w:ind w:left="284"/>
        <w:rPr>
          <w:b/>
          <w:bCs/>
          <w:iCs/>
          <w:sz w:val="32"/>
          <w:szCs w:val="32"/>
        </w:rPr>
      </w:pPr>
      <w:r w:rsidRPr="00D614FA">
        <w:rPr>
          <w:b/>
          <w:bCs/>
          <w:iCs/>
          <w:sz w:val="32"/>
          <w:szCs w:val="32"/>
        </w:rPr>
        <w:t>в системе дополнительного профессионального образования</w:t>
      </w:r>
    </w:p>
    <w:p w:rsidR="005747C0" w:rsidRPr="00D614FA" w:rsidRDefault="005747C0" w:rsidP="005747C0">
      <w:pPr>
        <w:ind w:left="284"/>
        <w:rPr>
          <w:b/>
          <w:bCs/>
          <w:iCs/>
          <w:sz w:val="16"/>
          <w:szCs w:val="16"/>
          <w:highlight w:val="yellow"/>
        </w:rPr>
      </w:pPr>
    </w:p>
    <w:p w:rsidR="005747C0" w:rsidRPr="007A4669" w:rsidRDefault="005747C0" w:rsidP="005747C0">
      <w:pPr>
        <w:ind w:left="284"/>
        <w:rPr>
          <w:b/>
          <w:bCs/>
          <w:iCs/>
          <w:lang w:val="en-US"/>
        </w:rPr>
      </w:pPr>
      <w:r w:rsidRPr="00D614FA">
        <w:rPr>
          <w:b/>
          <w:bCs/>
          <w:iCs/>
        </w:rPr>
        <w:t>А</w:t>
      </w:r>
      <w:r w:rsidRPr="007A4669">
        <w:rPr>
          <w:b/>
          <w:bCs/>
          <w:iCs/>
          <w:lang w:val="en-US"/>
        </w:rPr>
        <w:t xml:space="preserve">. </w:t>
      </w:r>
      <w:r w:rsidRPr="00D614FA">
        <w:rPr>
          <w:b/>
          <w:bCs/>
          <w:iCs/>
        </w:rPr>
        <w:t>В</w:t>
      </w:r>
      <w:r w:rsidRPr="007A4669">
        <w:rPr>
          <w:b/>
          <w:bCs/>
          <w:iCs/>
          <w:lang w:val="en-US"/>
        </w:rPr>
        <w:t xml:space="preserve">. </w:t>
      </w:r>
      <w:r w:rsidRPr="00D614FA">
        <w:rPr>
          <w:b/>
          <w:bCs/>
          <w:iCs/>
        </w:rPr>
        <w:t>Ильина</w:t>
      </w:r>
      <w:r w:rsidRPr="007A4669">
        <w:rPr>
          <w:b/>
          <w:bCs/>
          <w:iCs/>
          <w:lang w:val="en-US"/>
        </w:rPr>
        <w:t xml:space="preserve"> </w:t>
      </w:r>
    </w:p>
    <w:p w:rsidR="005747C0" w:rsidRPr="007A4669" w:rsidRDefault="005747C0" w:rsidP="005747C0">
      <w:pPr>
        <w:ind w:left="284"/>
        <w:rPr>
          <w:b/>
          <w:sz w:val="32"/>
          <w:szCs w:val="32"/>
          <w:highlight w:val="yellow"/>
          <w:lang w:val="en-US"/>
        </w:rPr>
      </w:pPr>
    </w:p>
    <w:p w:rsidR="005747C0" w:rsidRPr="00D614FA" w:rsidRDefault="005747C0" w:rsidP="005747C0">
      <w:pPr>
        <w:ind w:left="284"/>
        <w:rPr>
          <w:b/>
          <w:sz w:val="32"/>
          <w:szCs w:val="32"/>
          <w:lang w:val="en-US"/>
        </w:rPr>
      </w:pPr>
      <w:r w:rsidRPr="00D614FA">
        <w:rPr>
          <w:b/>
          <w:sz w:val="32"/>
          <w:szCs w:val="32"/>
          <w:lang w:val="en"/>
        </w:rPr>
        <w:t>Development of teachers’ professional competencies in the system of additional professional development</w:t>
      </w:r>
    </w:p>
    <w:p w:rsidR="005747C0" w:rsidRPr="00D614FA" w:rsidRDefault="005747C0" w:rsidP="005747C0">
      <w:pPr>
        <w:ind w:left="284"/>
        <w:rPr>
          <w:b/>
          <w:sz w:val="16"/>
          <w:szCs w:val="16"/>
          <w:lang w:val="en-US"/>
        </w:rPr>
      </w:pPr>
    </w:p>
    <w:p w:rsidR="005747C0" w:rsidRPr="00D614FA" w:rsidRDefault="005747C0" w:rsidP="005747C0">
      <w:pPr>
        <w:ind w:left="284"/>
        <w:rPr>
          <w:b/>
          <w:iCs/>
        </w:rPr>
      </w:pPr>
      <w:r w:rsidRPr="00D614FA">
        <w:rPr>
          <w:b/>
          <w:iCs/>
          <w:lang w:val="en-US"/>
        </w:rPr>
        <w:t>A</w:t>
      </w:r>
      <w:r w:rsidRPr="00D614FA">
        <w:rPr>
          <w:b/>
          <w:iCs/>
        </w:rPr>
        <w:t xml:space="preserve">. </w:t>
      </w:r>
      <w:r w:rsidRPr="00D614FA">
        <w:rPr>
          <w:b/>
          <w:iCs/>
          <w:lang w:val="en-US"/>
        </w:rPr>
        <w:t>V</w:t>
      </w:r>
      <w:r w:rsidRPr="00D614FA">
        <w:rPr>
          <w:b/>
          <w:iCs/>
        </w:rPr>
        <w:t xml:space="preserve">. </w:t>
      </w:r>
      <w:r w:rsidRPr="00D614FA">
        <w:rPr>
          <w:b/>
          <w:iCs/>
          <w:lang w:val="en-US"/>
        </w:rPr>
        <w:t>Il</w:t>
      </w:r>
      <w:r w:rsidRPr="00D614FA">
        <w:rPr>
          <w:b/>
          <w:iCs/>
        </w:rPr>
        <w:t>'</w:t>
      </w:r>
      <w:proofErr w:type="spellStart"/>
      <w:r w:rsidRPr="00D614FA">
        <w:rPr>
          <w:b/>
          <w:iCs/>
          <w:lang w:val="en-US"/>
        </w:rPr>
        <w:t>ina</w:t>
      </w:r>
      <w:proofErr w:type="spellEnd"/>
    </w:p>
    <w:p w:rsidR="000D73FE" w:rsidRDefault="000D73FE" w:rsidP="005747C0">
      <w:pPr>
        <w:autoSpaceDE w:val="0"/>
        <w:autoSpaceDN w:val="0"/>
        <w:ind w:firstLine="284"/>
        <w:jc w:val="both"/>
        <w:rPr>
          <w:b/>
        </w:rPr>
      </w:pPr>
    </w:p>
    <w:p w:rsidR="005747C0" w:rsidRPr="00D614FA" w:rsidRDefault="005747C0" w:rsidP="005747C0">
      <w:pPr>
        <w:autoSpaceDE w:val="0"/>
        <w:autoSpaceDN w:val="0"/>
        <w:ind w:firstLine="284"/>
        <w:jc w:val="both"/>
        <w:rPr>
          <w:bCs/>
          <w:i/>
          <w:iCs/>
          <w:sz w:val="22"/>
          <w:szCs w:val="22"/>
        </w:rPr>
      </w:pPr>
      <w:r w:rsidRPr="00D614FA">
        <w:rPr>
          <w:b/>
          <w:i/>
          <w:sz w:val="22"/>
          <w:szCs w:val="22"/>
        </w:rPr>
        <w:t xml:space="preserve">Аннотация. </w:t>
      </w:r>
      <w:r w:rsidRPr="00D614FA">
        <w:rPr>
          <w:bCs/>
          <w:i/>
          <w:iCs/>
          <w:sz w:val="22"/>
          <w:szCs w:val="22"/>
        </w:rPr>
        <w:t xml:space="preserve">Достижение современного качества общего образования возможно тогда, когда педагоги готовы к деятельности в новых условиях своего труда. С этой целью у них необходимо развивать профессиональные компетенции. Данный процесс обеспечивается через непрерывное образование работников в системе дополнительного профессионального образования. </w:t>
      </w:r>
    </w:p>
    <w:p w:rsidR="005747C0" w:rsidRPr="00D614FA" w:rsidRDefault="005747C0" w:rsidP="005747C0">
      <w:pPr>
        <w:autoSpaceDE w:val="0"/>
        <w:autoSpaceDN w:val="0"/>
        <w:ind w:firstLine="284"/>
        <w:jc w:val="both"/>
        <w:rPr>
          <w:bCs/>
          <w:i/>
          <w:iCs/>
          <w:sz w:val="22"/>
          <w:szCs w:val="22"/>
        </w:rPr>
      </w:pPr>
      <w:r w:rsidRPr="00D614FA">
        <w:rPr>
          <w:bCs/>
          <w:i/>
          <w:iCs/>
          <w:sz w:val="22"/>
          <w:szCs w:val="22"/>
        </w:rPr>
        <w:t xml:space="preserve">В статье описан опыт Центра учебно-методического и научного сопровождения обучения детей с особыми образовательными потребностями Челябинского института переподготовки и повышения квалификации работников образования по разработке и реализации образовательных программ дополнительного профессионального образования. </w:t>
      </w:r>
    </w:p>
    <w:p w:rsidR="005747C0" w:rsidRPr="00D614FA" w:rsidRDefault="005747C0" w:rsidP="005747C0">
      <w:pPr>
        <w:autoSpaceDE w:val="0"/>
        <w:autoSpaceDN w:val="0"/>
        <w:ind w:firstLine="284"/>
        <w:jc w:val="both"/>
        <w:rPr>
          <w:bCs/>
          <w:i/>
          <w:iCs/>
          <w:sz w:val="22"/>
          <w:szCs w:val="22"/>
        </w:rPr>
      </w:pPr>
      <w:r w:rsidRPr="00D614FA">
        <w:rPr>
          <w:bCs/>
          <w:i/>
          <w:iCs/>
          <w:sz w:val="22"/>
          <w:szCs w:val="22"/>
        </w:rPr>
        <w:t>Указанные программы рассматриваются автором статьи как средства развития профессиональных компетенций педагогов. Существенный интерес вызывают эффекты деятельности структурного подразделения, связанные с удовлетворением потребностей и разрешение затруднений педагогических работников, возникающих у их в ходе их профессиональной деятельности.</w:t>
      </w:r>
    </w:p>
    <w:p w:rsidR="005747C0" w:rsidRPr="00D614FA" w:rsidRDefault="005747C0" w:rsidP="005747C0">
      <w:pPr>
        <w:autoSpaceDE w:val="0"/>
        <w:autoSpaceDN w:val="0"/>
        <w:ind w:firstLine="284"/>
        <w:jc w:val="both"/>
        <w:rPr>
          <w:bCs/>
          <w:i/>
          <w:iCs/>
          <w:sz w:val="22"/>
          <w:szCs w:val="22"/>
          <w:lang w:val="en" w:eastAsia="uk-UA"/>
        </w:rPr>
      </w:pPr>
      <w:r w:rsidRPr="00D614FA">
        <w:rPr>
          <w:b/>
          <w:bCs/>
          <w:i/>
          <w:sz w:val="22"/>
          <w:szCs w:val="22"/>
          <w:lang w:val="en-US" w:eastAsia="uk-UA"/>
        </w:rPr>
        <w:t xml:space="preserve">Abstract. </w:t>
      </w:r>
      <w:r w:rsidRPr="00D614FA">
        <w:rPr>
          <w:bCs/>
          <w:i/>
          <w:iCs/>
          <w:sz w:val="22"/>
          <w:szCs w:val="22"/>
          <w:lang w:val="en" w:eastAsia="uk-UA"/>
        </w:rPr>
        <w:t>The achievement of modern</w:t>
      </w:r>
      <w:r w:rsidRPr="00D614FA">
        <w:rPr>
          <w:sz w:val="20"/>
          <w:szCs w:val="20"/>
          <w:lang w:val="en-US"/>
        </w:rPr>
        <w:t xml:space="preserve"> </w:t>
      </w:r>
      <w:r w:rsidRPr="00D614FA">
        <w:rPr>
          <w:bCs/>
          <w:i/>
          <w:iCs/>
          <w:sz w:val="22"/>
          <w:szCs w:val="22"/>
          <w:lang w:val="en" w:eastAsia="uk-UA"/>
        </w:rPr>
        <w:t xml:space="preserve">education quality is possible when teachers are willing to work in the new conditions of their labor. For this purpose, they need to develop the professional competencies. This process is provided through the continuing education of employees in the system of additional professional development. </w:t>
      </w:r>
    </w:p>
    <w:p w:rsidR="005747C0" w:rsidRPr="00D614FA" w:rsidRDefault="005747C0" w:rsidP="005747C0">
      <w:pPr>
        <w:autoSpaceDE w:val="0"/>
        <w:autoSpaceDN w:val="0"/>
        <w:ind w:firstLine="284"/>
        <w:jc w:val="both"/>
        <w:rPr>
          <w:bCs/>
          <w:i/>
          <w:iCs/>
          <w:sz w:val="22"/>
          <w:szCs w:val="22"/>
          <w:lang w:val="en" w:eastAsia="uk-UA"/>
        </w:rPr>
      </w:pPr>
      <w:r w:rsidRPr="00D614FA">
        <w:rPr>
          <w:bCs/>
          <w:i/>
          <w:iCs/>
          <w:sz w:val="22"/>
          <w:szCs w:val="22"/>
          <w:lang w:val="en" w:eastAsia="uk-UA"/>
        </w:rPr>
        <w:t xml:space="preserve">The article describes the experience of </w:t>
      </w:r>
      <w:r w:rsidRPr="00D614FA">
        <w:rPr>
          <w:bCs/>
          <w:i/>
          <w:iCs/>
          <w:sz w:val="22"/>
          <w:szCs w:val="22"/>
          <w:lang w:val="en-US" w:eastAsia="uk-UA"/>
        </w:rPr>
        <w:t xml:space="preserve">the </w:t>
      </w:r>
      <w:r w:rsidRPr="00D614FA">
        <w:rPr>
          <w:bCs/>
          <w:i/>
          <w:iCs/>
          <w:sz w:val="22"/>
          <w:szCs w:val="22"/>
          <w:lang w:val="en" w:eastAsia="uk-UA"/>
        </w:rPr>
        <w:t xml:space="preserve">Center of educational, methodological and scientific support for the education of children with special educational needs in the Chelyabinsk </w:t>
      </w:r>
      <w:r w:rsidRPr="00D614FA">
        <w:rPr>
          <w:bCs/>
          <w:i/>
          <w:iCs/>
          <w:spacing w:val="-6"/>
          <w:sz w:val="22"/>
          <w:szCs w:val="22"/>
          <w:lang w:val="en" w:eastAsia="uk-UA"/>
        </w:rPr>
        <w:t>Institute of Retraining and Improvement of Professional Skill of Educators in developing and implementing the educational programs of additional professional education.</w:t>
      </w:r>
    </w:p>
    <w:p w:rsidR="005747C0" w:rsidRPr="00D614FA" w:rsidRDefault="005747C0" w:rsidP="005747C0">
      <w:pPr>
        <w:autoSpaceDE w:val="0"/>
        <w:autoSpaceDN w:val="0"/>
        <w:ind w:firstLine="284"/>
        <w:jc w:val="both"/>
        <w:rPr>
          <w:bCs/>
          <w:i/>
          <w:iCs/>
          <w:spacing w:val="-6"/>
          <w:sz w:val="22"/>
          <w:szCs w:val="22"/>
          <w:highlight w:val="yellow"/>
          <w:lang w:val="en-US" w:eastAsia="uk-UA"/>
        </w:rPr>
      </w:pPr>
      <w:r w:rsidRPr="00D614FA">
        <w:rPr>
          <w:bCs/>
          <w:i/>
          <w:iCs/>
          <w:spacing w:val="-6"/>
          <w:sz w:val="22"/>
          <w:szCs w:val="22"/>
          <w:lang w:val="en" w:eastAsia="uk-UA"/>
        </w:rPr>
        <w:t>These programs are considered by the author as a means of developing the teachers’ professional competencies. The effects of department activities, related to the needs and resolution of teachers’ difficulties appearing during their professional activities, draw the significant interest.</w:t>
      </w:r>
    </w:p>
    <w:p w:rsidR="005747C0" w:rsidRPr="00D614FA" w:rsidRDefault="005747C0" w:rsidP="005747C0">
      <w:pPr>
        <w:autoSpaceDE w:val="0"/>
        <w:autoSpaceDN w:val="0"/>
        <w:ind w:firstLine="284"/>
        <w:jc w:val="both"/>
        <w:rPr>
          <w:bCs/>
          <w:i/>
          <w:iCs/>
          <w:spacing w:val="-6"/>
          <w:sz w:val="22"/>
          <w:szCs w:val="22"/>
        </w:rPr>
      </w:pPr>
      <w:r w:rsidRPr="00D614FA">
        <w:rPr>
          <w:b/>
          <w:i/>
          <w:spacing w:val="-6"/>
          <w:sz w:val="22"/>
          <w:szCs w:val="22"/>
        </w:rPr>
        <w:t>Ключевые слова:</w:t>
      </w:r>
      <w:r w:rsidRPr="00D614FA">
        <w:rPr>
          <w:i/>
          <w:spacing w:val="-6"/>
          <w:sz w:val="22"/>
          <w:szCs w:val="22"/>
        </w:rPr>
        <w:t xml:space="preserve"> </w:t>
      </w:r>
      <w:r w:rsidRPr="00D614FA">
        <w:rPr>
          <w:bCs/>
          <w:i/>
          <w:iCs/>
          <w:spacing w:val="-6"/>
          <w:sz w:val="22"/>
          <w:szCs w:val="22"/>
        </w:rPr>
        <w:t xml:space="preserve">дополнительное </w:t>
      </w:r>
      <w:proofErr w:type="spellStart"/>
      <w:proofErr w:type="gramStart"/>
      <w:r w:rsidRPr="00D614FA">
        <w:rPr>
          <w:bCs/>
          <w:i/>
          <w:iCs/>
          <w:spacing w:val="-6"/>
          <w:sz w:val="22"/>
          <w:szCs w:val="22"/>
        </w:rPr>
        <w:t>професси-ональное</w:t>
      </w:r>
      <w:proofErr w:type="spellEnd"/>
      <w:proofErr w:type="gramEnd"/>
      <w:r w:rsidRPr="00D614FA">
        <w:rPr>
          <w:bCs/>
          <w:i/>
          <w:iCs/>
          <w:spacing w:val="-6"/>
          <w:sz w:val="22"/>
          <w:szCs w:val="22"/>
        </w:rPr>
        <w:t xml:space="preserve"> образование, </w:t>
      </w:r>
      <w:proofErr w:type="spellStart"/>
      <w:r w:rsidRPr="00D614FA">
        <w:rPr>
          <w:bCs/>
          <w:i/>
          <w:iCs/>
          <w:spacing w:val="-6"/>
          <w:sz w:val="22"/>
          <w:szCs w:val="22"/>
        </w:rPr>
        <w:t>профессииональные</w:t>
      </w:r>
      <w:proofErr w:type="spellEnd"/>
      <w:r w:rsidRPr="00D614FA">
        <w:rPr>
          <w:bCs/>
          <w:i/>
          <w:iCs/>
          <w:spacing w:val="-6"/>
          <w:sz w:val="22"/>
          <w:szCs w:val="22"/>
        </w:rPr>
        <w:t xml:space="preserve"> компе-</w:t>
      </w:r>
      <w:proofErr w:type="spellStart"/>
      <w:r w:rsidRPr="00D614FA">
        <w:rPr>
          <w:bCs/>
          <w:i/>
          <w:iCs/>
          <w:spacing w:val="-6"/>
          <w:sz w:val="22"/>
          <w:szCs w:val="22"/>
        </w:rPr>
        <w:t>тенции</w:t>
      </w:r>
      <w:proofErr w:type="spellEnd"/>
      <w:r w:rsidRPr="00D614FA">
        <w:rPr>
          <w:bCs/>
          <w:i/>
          <w:iCs/>
          <w:spacing w:val="-6"/>
          <w:sz w:val="22"/>
          <w:szCs w:val="22"/>
        </w:rPr>
        <w:t xml:space="preserve">, профессиональный стандарт, </w:t>
      </w:r>
      <w:proofErr w:type="spellStart"/>
      <w:r w:rsidRPr="00D614FA">
        <w:rPr>
          <w:bCs/>
          <w:i/>
          <w:iCs/>
          <w:spacing w:val="-6"/>
          <w:sz w:val="22"/>
          <w:szCs w:val="22"/>
        </w:rPr>
        <w:t>непрерыв-ное</w:t>
      </w:r>
      <w:proofErr w:type="spellEnd"/>
      <w:r w:rsidRPr="00D614FA">
        <w:rPr>
          <w:bCs/>
          <w:i/>
          <w:iCs/>
          <w:spacing w:val="-6"/>
          <w:sz w:val="22"/>
          <w:szCs w:val="22"/>
        </w:rPr>
        <w:t xml:space="preserve"> образование взрослых, индивидуализация, </w:t>
      </w:r>
      <w:proofErr w:type="spellStart"/>
      <w:r w:rsidRPr="00D614FA">
        <w:rPr>
          <w:bCs/>
          <w:i/>
          <w:iCs/>
          <w:spacing w:val="-6"/>
          <w:sz w:val="22"/>
          <w:szCs w:val="22"/>
        </w:rPr>
        <w:t>мо</w:t>
      </w:r>
      <w:proofErr w:type="spellEnd"/>
      <w:r w:rsidRPr="00D614FA">
        <w:rPr>
          <w:bCs/>
          <w:i/>
          <w:iCs/>
          <w:spacing w:val="-6"/>
          <w:sz w:val="22"/>
          <w:szCs w:val="22"/>
        </w:rPr>
        <w:t>-дульный курс, стажировка.</w:t>
      </w:r>
    </w:p>
    <w:p w:rsidR="005747C0" w:rsidRPr="00D614FA" w:rsidRDefault="005747C0" w:rsidP="005747C0">
      <w:pPr>
        <w:autoSpaceDE w:val="0"/>
        <w:autoSpaceDN w:val="0"/>
        <w:ind w:firstLine="284"/>
        <w:jc w:val="both"/>
        <w:rPr>
          <w:bCs/>
          <w:i/>
          <w:iCs/>
          <w:sz w:val="22"/>
          <w:szCs w:val="22"/>
          <w:lang w:val="en-US" w:eastAsia="uk-UA"/>
        </w:rPr>
      </w:pPr>
      <w:r w:rsidRPr="00D614FA">
        <w:rPr>
          <w:b/>
          <w:bCs/>
          <w:i/>
          <w:sz w:val="22"/>
          <w:szCs w:val="22"/>
          <w:lang w:val="en-US" w:eastAsia="uk-UA"/>
        </w:rPr>
        <w:t>Keywords:</w:t>
      </w:r>
      <w:r w:rsidRPr="00D614FA">
        <w:rPr>
          <w:bCs/>
          <w:i/>
          <w:sz w:val="22"/>
          <w:szCs w:val="22"/>
          <w:lang w:val="en-US" w:eastAsia="uk-UA"/>
        </w:rPr>
        <w:t xml:space="preserve"> </w:t>
      </w:r>
      <w:r w:rsidRPr="00D614FA">
        <w:rPr>
          <w:bCs/>
          <w:i/>
          <w:iCs/>
          <w:sz w:val="22"/>
          <w:szCs w:val="22"/>
          <w:lang w:val="en" w:eastAsia="uk-UA"/>
        </w:rPr>
        <w:t>additional professional education, professional competencies, professional standards, continuing education of adults, individualization</w:t>
      </w:r>
      <w:r w:rsidRPr="00D614FA">
        <w:rPr>
          <w:bCs/>
          <w:i/>
          <w:iCs/>
          <w:sz w:val="22"/>
          <w:szCs w:val="22"/>
          <w:lang w:val="en-US" w:eastAsia="uk-UA"/>
        </w:rPr>
        <w:t xml:space="preserve">, </w:t>
      </w:r>
      <w:r w:rsidRPr="00D614FA">
        <w:rPr>
          <w:bCs/>
          <w:i/>
          <w:iCs/>
          <w:sz w:val="22"/>
          <w:szCs w:val="22"/>
          <w:lang w:val="en" w:eastAsia="uk-UA"/>
        </w:rPr>
        <w:t>modular courses, internship</w:t>
      </w:r>
      <w:r w:rsidRPr="00D614FA">
        <w:rPr>
          <w:bCs/>
          <w:i/>
          <w:iCs/>
          <w:sz w:val="22"/>
          <w:szCs w:val="22"/>
          <w:lang w:val="en-US" w:eastAsia="uk-UA"/>
        </w:rPr>
        <w:t>.</w:t>
      </w:r>
    </w:p>
    <w:p w:rsidR="005747C0" w:rsidRPr="00E165A9" w:rsidRDefault="005747C0" w:rsidP="005747C0">
      <w:pPr>
        <w:ind w:left="284"/>
        <w:rPr>
          <w:sz w:val="22"/>
          <w:szCs w:val="22"/>
          <w:lang w:val="en-US" w:eastAsia="uk-UA"/>
        </w:rPr>
      </w:pPr>
    </w:p>
    <w:p w:rsidR="005747C0" w:rsidRPr="00E165A9" w:rsidRDefault="005747C0" w:rsidP="005747C0">
      <w:pPr>
        <w:ind w:left="284"/>
        <w:rPr>
          <w:sz w:val="22"/>
          <w:szCs w:val="22"/>
          <w:lang w:val="en-US" w:eastAsia="uk-UA"/>
        </w:rPr>
      </w:pPr>
    </w:p>
    <w:p w:rsidR="000D73FE" w:rsidRDefault="000D73FE">
      <w:pPr>
        <w:spacing w:after="200" w:line="276" w:lineRule="auto"/>
        <w:rPr>
          <w:sz w:val="22"/>
          <w:szCs w:val="22"/>
          <w:lang w:val="en-US" w:eastAsia="uk-UA"/>
        </w:rPr>
      </w:pPr>
      <w:r>
        <w:rPr>
          <w:sz w:val="22"/>
          <w:szCs w:val="22"/>
          <w:lang w:val="en-US" w:eastAsia="uk-UA"/>
        </w:rPr>
        <w:br w:type="page"/>
      </w:r>
    </w:p>
    <w:p w:rsidR="005747C0" w:rsidRPr="00D614FA" w:rsidRDefault="005747C0" w:rsidP="000D73FE">
      <w:pPr>
        <w:ind w:left="284"/>
        <w:rPr>
          <w:highlight w:val="yellow"/>
        </w:rPr>
      </w:pPr>
      <w:r w:rsidRPr="00D614FA">
        <w:lastRenderedPageBreak/>
        <w:t>УДК 371.8</w:t>
      </w:r>
    </w:p>
    <w:p w:rsidR="005747C0" w:rsidRPr="007A4669" w:rsidRDefault="005747C0" w:rsidP="005747C0">
      <w:pPr>
        <w:ind w:left="284"/>
        <w:rPr>
          <w:highlight w:val="yellow"/>
        </w:rPr>
      </w:pPr>
    </w:p>
    <w:p w:rsidR="005747C0" w:rsidRPr="00D614FA" w:rsidRDefault="005747C0" w:rsidP="005747C0">
      <w:pPr>
        <w:ind w:left="284"/>
        <w:rPr>
          <w:b/>
          <w:bCs/>
          <w:iCs/>
          <w:spacing w:val="-4"/>
          <w:sz w:val="32"/>
          <w:szCs w:val="32"/>
        </w:rPr>
      </w:pPr>
      <w:r w:rsidRPr="00D614FA">
        <w:rPr>
          <w:b/>
          <w:bCs/>
          <w:iCs/>
          <w:spacing w:val="-4"/>
          <w:sz w:val="32"/>
          <w:szCs w:val="32"/>
        </w:rPr>
        <w:t>Самоопределение педагога в пространстве организации</w:t>
      </w:r>
    </w:p>
    <w:p w:rsidR="005747C0" w:rsidRPr="00D614FA" w:rsidRDefault="005747C0" w:rsidP="005747C0">
      <w:pPr>
        <w:ind w:left="284"/>
        <w:rPr>
          <w:b/>
          <w:bCs/>
          <w:iCs/>
          <w:spacing w:val="-4"/>
          <w:sz w:val="32"/>
          <w:szCs w:val="32"/>
        </w:rPr>
      </w:pPr>
      <w:r w:rsidRPr="00D614FA">
        <w:rPr>
          <w:b/>
          <w:bCs/>
          <w:iCs/>
          <w:spacing w:val="-4"/>
          <w:sz w:val="32"/>
          <w:szCs w:val="32"/>
        </w:rPr>
        <w:t xml:space="preserve">внеурочной деятельности </w:t>
      </w:r>
    </w:p>
    <w:p w:rsidR="005747C0" w:rsidRPr="00D614FA" w:rsidRDefault="005747C0" w:rsidP="005747C0">
      <w:pPr>
        <w:ind w:left="284"/>
        <w:rPr>
          <w:b/>
          <w:sz w:val="16"/>
          <w:szCs w:val="16"/>
        </w:rPr>
      </w:pPr>
    </w:p>
    <w:p w:rsidR="005747C0" w:rsidRPr="00D614FA" w:rsidRDefault="005747C0" w:rsidP="005747C0">
      <w:pPr>
        <w:ind w:left="284"/>
        <w:rPr>
          <w:b/>
          <w:bCs/>
          <w:iCs/>
        </w:rPr>
      </w:pPr>
      <w:r w:rsidRPr="00D614FA">
        <w:rPr>
          <w:b/>
          <w:bCs/>
          <w:iCs/>
        </w:rPr>
        <w:t xml:space="preserve">А. В. Кисляков, К. С. Задорин </w:t>
      </w:r>
    </w:p>
    <w:p w:rsidR="005747C0" w:rsidRPr="00D614FA" w:rsidRDefault="005747C0" w:rsidP="005747C0">
      <w:pPr>
        <w:ind w:left="284"/>
        <w:rPr>
          <w:b/>
          <w:sz w:val="32"/>
          <w:szCs w:val="32"/>
          <w:highlight w:val="yellow"/>
        </w:rPr>
      </w:pPr>
    </w:p>
    <w:p w:rsidR="005747C0" w:rsidRPr="00D614FA" w:rsidRDefault="005747C0" w:rsidP="005747C0">
      <w:pPr>
        <w:ind w:left="284"/>
        <w:rPr>
          <w:b/>
          <w:sz w:val="32"/>
          <w:szCs w:val="32"/>
          <w:lang w:val="en-US"/>
        </w:rPr>
      </w:pPr>
      <w:r w:rsidRPr="00D614FA">
        <w:rPr>
          <w:b/>
          <w:sz w:val="32"/>
          <w:szCs w:val="32"/>
          <w:lang w:val="en-US"/>
        </w:rPr>
        <w:t xml:space="preserve">Self-determination of the teacher when organizing </w:t>
      </w:r>
    </w:p>
    <w:p w:rsidR="005747C0" w:rsidRPr="00D614FA" w:rsidRDefault="005747C0" w:rsidP="005747C0">
      <w:pPr>
        <w:ind w:left="284"/>
        <w:rPr>
          <w:b/>
          <w:sz w:val="32"/>
          <w:szCs w:val="32"/>
          <w:lang w:val="en-US"/>
        </w:rPr>
      </w:pPr>
      <w:proofErr w:type="gramStart"/>
      <w:r w:rsidRPr="00D614FA">
        <w:rPr>
          <w:b/>
          <w:sz w:val="32"/>
          <w:szCs w:val="32"/>
          <w:lang w:val="en-US"/>
        </w:rPr>
        <w:t>extracurricular</w:t>
      </w:r>
      <w:proofErr w:type="gramEnd"/>
      <w:r w:rsidRPr="00D614FA">
        <w:rPr>
          <w:b/>
          <w:sz w:val="32"/>
          <w:szCs w:val="32"/>
          <w:lang w:val="en-US"/>
        </w:rPr>
        <w:t xml:space="preserve"> activities</w:t>
      </w:r>
    </w:p>
    <w:p w:rsidR="005747C0" w:rsidRPr="00D614FA" w:rsidRDefault="005747C0" w:rsidP="005747C0">
      <w:pPr>
        <w:ind w:left="284"/>
        <w:rPr>
          <w:b/>
          <w:sz w:val="16"/>
          <w:szCs w:val="16"/>
          <w:highlight w:val="yellow"/>
          <w:lang w:val="en-US"/>
        </w:rPr>
      </w:pPr>
    </w:p>
    <w:p w:rsidR="005747C0" w:rsidRPr="00D614FA" w:rsidRDefault="005747C0" w:rsidP="005747C0">
      <w:pPr>
        <w:ind w:left="284"/>
        <w:rPr>
          <w:b/>
          <w:iCs/>
          <w:lang w:val="en-US"/>
        </w:rPr>
      </w:pPr>
      <w:r w:rsidRPr="00D614FA">
        <w:rPr>
          <w:b/>
          <w:iCs/>
          <w:lang w:val="en-US"/>
        </w:rPr>
        <w:t xml:space="preserve">A. V. </w:t>
      </w:r>
      <w:proofErr w:type="spellStart"/>
      <w:r w:rsidRPr="00D614FA">
        <w:rPr>
          <w:b/>
          <w:iCs/>
          <w:lang w:val="en-US"/>
        </w:rPr>
        <w:t>Kislyakov</w:t>
      </w:r>
      <w:proofErr w:type="spellEnd"/>
      <w:r w:rsidRPr="00D614FA">
        <w:rPr>
          <w:b/>
          <w:iCs/>
          <w:lang w:val="en-US"/>
        </w:rPr>
        <w:t xml:space="preserve">, K. S. </w:t>
      </w:r>
      <w:proofErr w:type="spellStart"/>
      <w:r w:rsidRPr="00D614FA">
        <w:rPr>
          <w:b/>
          <w:iCs/>
          <w:lang w:val="en-US"/>
        </w:rPr>
        <w:t>Zadorin</w:t>
      </w:r>
      <w:proofErr w:type="spellEnd"/>
      <w:r w:rsidRPr="00D614FA">
        <w:rPr>
          <w:b/>
          <w:iCs/>
          <w:lang w:val="en-US"/>
        </w:rPr>
        <w:t xml:space="preserve"> </w:t>
      </w:r>
    </w:p>
    <w:p w:rsidR="005747C0" w:rsidRPr="00D614FA" w:rsidRDefault="005747C0" w:rsidP="005747C0">
      <w:pPr>
        <w:rPr>
          <w:b/>
          <w:highlight w:val="yellow"/>
          <w:lang w:val="en-US"/>
        </w:rPr>
      </w:pPr>
    </w:p>
    <w:p w:rsidR="005747C0" w:rsidRPr="00D614FA" w:rsidRDefault="005747C0" w:rsidP="005747C0">
      <w:pPr>
        <w:rPr>
          <w:b/>
          <w:sz w:val="20"/>
          <w:szCs w:val="2"/>
          <w:highlight w:val="yellow"/>
          <w:lang w:val="en-US"/>
        </w:rPr>
        <w:sectPr w:rsidR="005747C0" w:rsidRPr="00D614FA" w:rsidSect="007A4669">
          <w:headerReference w:type="default" r:id="rId14"/>
          <w:type w:val="continuous"/>
          <w:pgSz w:w="11906" w:h="16838" w:code="9"/>
          <w:pgMar w:top="1701" w:right="1134" w:bottom="1701" w:left="1418" w:header="709" w:footer="709" w:gutter="0"/>
          <w:cols w:space="284"/>
          <w:docGrid w:linePitch="360"/>
        </w:sectPr>
      </w:pPr>
    </w:p>
    <w:p w:rsidR="005747C0" w:rsidRPr="00D614FA" w:rsidRDefault="005747C0" w:rsidP="005747C0">
      <w:pPr>
        <w:autoSpaceDE w:val="0"/>
        <w:autoSpaceDN w:val="0"/>
        <w:ind w:firstLine="284"/>
        <w:jc w:val="both"/>
        <w:rPr>
          <w:bCs/>
          <w:i/>
          <w:iCs/>
          <w:spacing w:val="-6"/>
          <w:sz w:val="22"/>
          <w:szCs w:val="22"/>
        </w:rPr>
      </w:pPr>
      <w:r w:rsidRPr="00D614FA">
        <w:rPr>
          <w:b/>
          <w:i/>
          <w:sz w:val="22"/>
          <w:szCs w:val="22"/>
        </w:rPr>
        <w:lastRenderedPageBreak/>
        <w:t xml:space="preserve">Аннотация. </w:t>
      </w:r>
      <w:r w:rsidRPr="00D614FA">
        <w:rPr>
          <w:bCs/>
          <w:i/>
          <w:iCs/>
          <w:spacing w:val="-6"/>
          <w:sz w:val="22"/>
          <w:szCs w:val="22"/>
        </w:rPr>
        <w:t xml:space="preserve">В статье рассматриваются основные вопросы, связанные с самоопределением педагога, осуществляющего </w:t>
      </w:r>
      <w:proofErr w:type="gramStart"/>
      <w:r w:rsidRPr="00D614FA">
        <w:rPr>
          <w:bCs/>
          <w:i/>
          <w:iCs/>
          <w:spacing w:val="-6"/>
          <w:sz w:val="22"/>
          <w:szCs w:val="22"/>
        </w:rPr>
        <w:t>внеурочную</w:t>
      </w:r>
      <w:proofErr w:type="gramEnd"/>
      <w:r w:rsidRPr="00D614FA">
        <w:rPr>
          <w:bCs/>
          <w:i/>
          <w:iCs/>
          <w:spacing w:val="-6"/>
          <w:sz w:val="22"/>
          <w:szCs w:val="22"/>
        </w:rPr>
        <w:t xml:space="preserve"> деятель-</w:t>
      </w:r>
      <w:proofErr w:type="spellStart"/>
      <w:r w:rsidRPr="00D614FA">
        <w:rPr>
          <w:bCs/>
          <w:i/>
          <w:iCs/>
          <w:spacing w:val="-6"/>
          <w:sz w:val="22"/>
          <w:szCs w:val="22"/>
        </w:rPr>
        <w:t>ность</w:t>
      </w:r>
      <w:proofErr w:type="spellEnd"/>
      <w:r w:rsidRPr="00D614FA">
        <w:rPr>
          <w:bCs/>
          <w:i/>
          <w:iCs/>
          <w:spacing w:val="-6"/>
          <w:sz w:val="22"/>
          <w:szCs w:val="22"/>
        </w:rPr>
        <w:t xml:space="preserve"> обучающихся российской школы в условиях введения федеральных государственных образовательных стандартов общего образования. </w:t>
      </w:r>
    </w:p>
    <w:p w:rsidR="005747C0" w:rsidRPr="00D614FA" w:rsidRDefault="005747C0" w:rsidP="005747C0">
      <w:pPr>
        <w:autoSpaceDE w:val="0"/>
        <w:autoSpaceDN w:val="0"/>
        <w:ind w:firstLine="284"/>
        <w:jc w:val="both"/>
        <w:rPr>
          <w:bCs/>
          <w:i/>
          <w:iCs/>
          <w:spacing w:val="-6"/>
          <w:sz w:val="22"/>
          <w:szCs w:val="22"/>
        </w:rPr>
      </w:pPr>
      <w:r w:rsidRPr="00D614FA">
        <w:rPr>
          <w:bCs/>
          <w:i/>
          <w:iCs/>
          <w:spacing w:val="-6"/>
          <w:sz w:val="22"/>
          <w:szCs w:val="22"/>
        </w:rPr>
        <w:t>В тексте представлены базовые понятия и нормативные основания для процесса организации внеурочной деятельности в образовательной организации. Особый акцент делается на раскрытие сущностных характеристик внеурочной деятельности. Основные условия осуществления внеурочной деятельности в настоящее время представлены с использованием материалов Всероссийской научно-практической конференции «Внеурочная деятельность обучающихся в условиях реализации ФГОС общего образования». Профессиональное личностное самоопределение педагога раскрывается формулировкой вопросов, ответы на  некоторые из них представлены в статье. Также используется материал по итогам курсовой подготовки педагогов к осуществлению внеурочной деятельности.</w:t>
      </w:r>
    </w:p>
    <w:p w:rsidR="005747C0" w:rsidRPr="00D614FA" w:rsidRDefault="005747C0" w:rsidP="005747C0">
      <w:pPr>
        <w:autoSpaceDE w:val="0"/>
        <w:autoSpaceDN w:val="0"/>
        <w:ind w:firstLine="284"/>
        <w:jc w:val="both"/>
        <w:rPr>
          <w:bCs/>
          <w:i/>
          <w:iCs/>
          <w:sz w:val="22"/>
          <w:szCs w:val="22"/>
          <w:lang w:val="en-US" w:eastAsia="uk-UA"/>
        </w:rPr>
      </w:pPr>
      <w:r w:rsidRPr="00D614FA">
        <w:rPr>
          <w:b/>
          <w:bCs/>
          <w:i/>
          <w:sz w:val="22"/>
          <w:szCs w:val="22"/>
          <w:lang w:val="en-US" w:eastAsia="uk-UA"/>
        </w:rPr>
        <w:t xml:space="preserve">Abstract. </w:t>
      </w:r>
      <w:r w:rsidRPr="00D614FA">
        <w:rPr>
          <w:bCs/>
          <w:i/>
          <w:iCs/>
          <w:sz w:val="22"/>
          <w:szCs w:val="22"/>
          <w:lang w:val="en-US" w:eastAsia="uk-UA"/>
        </w:rPr>
        <w:t xml:space="preserve">The article examines the main issues related to the self-determination of the teacher conducting the extracurricular activities for students of Russian schools under the conditions of implementing the federal state educational standards of general education. </w:t>
      </w:r>
    </w:p>
    <w:p w:rsidR="005747C0" w:rsidRPr="00D614FA" w:rsidRDefault="005747C0" w:rsidP="005747C0">
      <w:pPr>
        <w:autoSpaceDE w:val="0"/>
        <w:autoSpaceDN w:val="0"/>
        <w:ind w:firstLine="284"/>
        <w:jc w:val="both"/>
        <w:rPr>
          <w:bCs/>
          <w:i/>
          <w:iCs/>
          <w:sz w:val="22"/>
          <w:szCs w:val="22"/>
          <w:highlight w:val="yellow"/>
          <w:lang w:val="en-US" w:eastAsia="uk-UA"/>
        </w:rPr>
      </w:pPr>
      <w:r w:rsidRPr="00D614FA">
        <w:rPr>
          <w:bCs/>
          <w:i/>
          <w:iCs/>
          <w:sz w:val="22"/>
          <w:szCs w:val="22"/>
          <w:lang w:val="en-US" w:eastAsia="uk-UA"/>
        </w:rPr>
        <w:t>The article presents the basic concepts and the regulatory foundation for the process of organizing extracurricular activities in the educational organization. The particular emphasis is placed on disclosure of essential characteristics of extracurricular activities. The main conditions of implementing the extracurricular activities are presented with the use of materials of the All-Russian scientific and practical conference "Students’ extracurricular activities under conditions of implementing federal state educational standards of the general education". The teacher’s professional personal self-determination is revealed by wording questions, answers to some of them are presented in article. Also there are presented the material on the results of</w:t>
      </w:r>
      <w:r w:rsidRPr="00D614FA">
        <w:rPr>
          <w:sz w:val="20"/>
          <w:szCs w:val="20"/>
          <w:lang w:val="en-US"/>
        </w:rPr>
        <w:t xml:space="preserve"> </w:t>
      </w:r>
      <w:r w:rsidRPr="00D614FA">
        <w:rPr>
          <w:i/>
          <w:sz w:val="22"/>
          <w:szCs w:val="20"/>
          <w:lang w:val="en-US"/>
        </w:rPr>
        <w:t>the</w:t>
      </w:r>
      <w:r w:rsidRPr="00D614FA">
        <w:rPr>
          <w:sz w:val="22"/>
          <w:szCs w:val="20"/>
          <w:lang w:val="en-US"/>
        </w:rPr>
        <w:t xml:space="preserve"> </w:t>
      </w:r>
      <w:r w:rsidRPr="00D614FA">
        <w:rPr>
          <w:bCs/>
          <w:i/>
          <w:iCs/>
          <w:sz w:val="22"/>
          <w:szCs w:val="22"/>
          <w:lang w:val="en-US" w:eastAsia="uk-UA"/>
        </w:rPr>
        <w:t>training course for teachers on the implementation of extracurricular activities.</w:t>
      </w:r>
    </w:p>
    <w:p w:rsidR="005747C0" w:rsidRPr="00D614FA" w:rsidRDefault="005747C0" w:rsidP="005747C0">
      <w:pPr>
        <w:autoSpaceDE w:val="0"/>
        <w:autoSpaceDN w:val="0"/>
        <w:ind w:firstLine="284"/>
        <w:jc w:val="both"/>
        <w:rPr>
          <w:bCs/>
          <w:i/>
          <w:iCs/>
          <w:sz w:val="22"/>
          <w:szCs w:val="22"/>
        </w:rPr>
      </w:pPr>
      <w:r w:rsidRPr="00D614FA">
        <w:rPr>
          <w:b/>
          <w:i/>
          <w:sz w:val="22"/>
          <w:szCs w:val="22"/>
        </w:rPr>
        <w:t>Ключевые слова:</w:t>
      </w:r>
      <w:r w:rsidRPr="00D614FA">
        <w:rPr>
          <w:i/>
          <w:sz w:val="22"/>
          <w:szCs w:val="22"/>
        </w:rPr>
        <w:t xml:space="preserve"> </w:t>
      </w:r>
      <w:r w:rsidRPr="00D614FA">
        <w:rPr>
          <w:bCs/>
          <w:i/>
          <w:iCs/>
          <w:spacing w:val="-6"/>
          <w:sz w:val="22"/>
          <w:szCs w:val="22"/>
        </w:rPr>
        <w:t xml:space="preserve">внеурочная деятельность, федеральный государственный образовательный стандарт общего образования, самоопределение педагога, программа курса внеурочной </w:t>
      </w:r>
      <w:proofErr w:type="gramStart"/>
      <w:r w:rsidRPr="00D614FA">
        <w:rPr>
          <w:bCs/>
          <w:i/>
          <w:iCs/>
          <w:spacing w:val="-6"/>
          <w:sz w:val="22"/>
          <w:szCs w:val="22"/>
        </w:rPr>
        <w:t>деятель-</w:t>
      </w:r>
      <w:proofErr w:type="spellStart"/>
      <w:r w:rsidRPr="00D614FA">
        <w:rPr>
          <w:bCs/>
          <w:i/>
          <w:iCs/>
          <w:spacing w:val="-6"/>
          <w:sz w:val="22"/>
          <w:szCs w:val="22"/>
        </w:rPr>
        <w:t>ности</w:t>
      </w:r>
      <w:proofErr w:type="spellEnd"/>
      <w:proofErr w:type="gramEnd"/>
      <w:r w:rsidRPr="00D614FA">
        <w:rPr>
          <w:bCs/>
          <w:i/>
          <w:iCs/>
          <w:spacing w:val="-6"/>
          <w:sz w:val="22"/>
          <w:szCs w:val="22"/>
        </w:rPr>
        <w:t>, развитие личности.</w:t>
      </w:r>
    </w:p>
    <w:p w:rsidR="005747C0" w:rsidRPr="00D614FA" w:rsidRDefault="005747C0" w:rsidP="005747C0">
      <w:pPr>
        <w:autoSpaceDE w:val="0"/>
        <w:autoSpaceDN w:val="0"/>
        <w:ind w:firstLine="284"/>
        <w:jc w:val="both"/>
        <w:rPr>
          <w:bCs/>
          <w:i/>
          <w:iCs/>
          <w:sz w:val="22"/>
          <w:szCs w:val="22"/>
          <w:lang w:val="en-US" w:eastAsia="uk-UA"/>
        </w:rPr>
      </w:pPr>
      <w:r w:rsidRPr="00D614FA">
        <w:rPr>
          <w:b/>
          <w:bCs/>
          <w:i/>
          <w:sz w:val="22"/>
          <w:szCs w:val="22"/>
          <w:lang w:val="en-US" w:eastAsia="uk-UA"/>
        </w:rPr>
        <w:t>Keywords:</w:t>
      </w:r>
      <w:r w:rsidRPr="00D614FA">
        <w:rPr>
          <w:bCs/>
          <w:i/>
          <w:sz w:val="22"/>
          <w:szCs w:val="22"/>
          <w:lang w:val="en-US" w:eastAsia="uk-UA"/>
        </w:rPr>
        <w:t xml:space="preserve"> </w:t>
      </w:r>
      <w:r w:rsidRPr="00D614FA">
        <w:rPr>
          <w:bCs/>
          <w:i/>
          <w:iCs/>
          <w:sz w:val="22"/>
          <w:szCs w:val="22"/>
          <w:lang w:val="en-US" w:eastAsia="uk-UA"/>
        </w:rPr>
        <w:t>extracurricular activities, federal state educational standard of general education, self-determination of the teacher, the course of extracurricular activities program, personality development.</w:t>
      </w:r>
    </w:p>
    <w:p w:rsidR="005747C0" w:rsidRPr="00E165A9" w:rsidRDefault="005747C0" w:rsidP="005747C0">
      <w:pPr>
        <w:ind w:left="284"/>
        <w:rPr>
          <w:bCs/>
          <w:i/>
          <w:iCs/>
          <w:sz w:val="22"/>
          <w:szCs w:val="22"/>
          <w:lang w:val="en-US" w:eastAsia="uk-UA"/>
        </w:rPr>
      </w:pPr>
    </w:p>
    <w:p w:rsidR="005747C0" w:rsidRPr="00E165A9" w:rsidRDefault="005747C0" w:rsidP="005747C0">
      <w:pPr>
        <w:ind w:left="284"/>
        <w:rPr>
          <w:bCs/>
          <w:i/>
          <w:iCs/>
          <w:sz w:val="22"/>
          <w:szCs w:val="22"/>
          <w:lang w:val="en-US" w:eastAsia="uk-UA"/>
        </w:rPr>
      </w:pPr>
    </w:p>
    <w:p w:rsidR="000D73FE" w:rsidRDefault="000D73FE">
      <w:pPr>
        <w:spacing w:after="200" w:line="276" w:lineRule="auto"/>
        <w:rPr>
          <w:bCs/>
          <w:i/>
          <w:iCs/>
          <w:sz w:val="22"/>
          <w:szCs w:val="22"/>
          <w:lang w:val="en-US" w:eastAsia="uk-UA"/>
        </w:rPr>
      </w:pPr>
      <w:r>
        <w:rPr>
          <w:bCs/>
          <w:i/>
          <w:iCs/>
          <w:sz w:val="22"/>
          <w:szCs w:val="22"/>
          <w:lang w:val="en-US" w:eastAsia="uk-UA"/>
        </w:rPr>
        <w:br w:type="page"/>
      </w:r>
    </w:p>
    <w:p w:rsidR="005747C0" w:rsidRPr="00D614FA" w:rsidRDefault="005747C0" w:rsidP="000D73FE">
      <w:pPr>
        <w:ind w:left="284"/>
        <w:rPr>
          <w:b/>
          <w:sz w:val="20"/>
          <w:szCs w:val="2"/>
        </w:rPr>
      </w:pPr>
      <w:r w:rsidRPr="00D614FA">
        <w:lastRenderedPageBreak/>
        <w:t>УДК 371.32 + 373.31</w:t>
      </w:r>
    </w:p>
    <w:p w:rsidR="005747C0" w:rsidRPr="007A4669" w:rsidRDefault="005747C0" w:rsidP="005747C0">
      <w:pPr>
        <w:ind w:left="284"/>
        <w:rPr>
          <w:highlight w:val="yellow"/>
        </w:rPr>
      </w:pPr>
    </w:p>
    <w:p w:rsidR="005747C0" w:rsidRPr="00D614FA" w:rsidRDefault="005747C0" w:rsidP="005747C0">
      <w:pPr>
        <w:ind w:left="284"/>
        <w:rPr>
          <w:b/>
          <w:bCs/>
          <w:iCs/>
          <w:spacing w:val="-4"/>
          <w:sz w:val="32"/>
          <w:szCs w:val="32"/>
        </w:rPr>
      </w:pPr>
      <w:r w:rsidRPr="00D614FA">
        <w:rPr>
          <w:b/>
          <w:bCs/>
          <w:iCs/>
          <w:spacing w:val="-4"/>
          <w:sz w:val="32"/>
          <w:szCs w:val="32"/>
        </w:rPr>
        <w:t>Использование современных педагогических технологий</w:t>
      </w:r>
    </w:p>
    <w:p w:rsidR="005747C0" w:rsidRPr="00D614FA" w:rsidRDefault="005747C0" w:rsidP="005747C0">
      <w:pPr>
        <w:ind w:left="284"/>
        <w:rPr>
          <w:b/>
          <w:bCs/>
          <w:iCs/>
          <w:spacing w:val="-4"/>
          <w:sz w:val="32"/>
          <w:szCs w:val="32"/>
        </w:rPr>
      </w:pPr>
      <w:r w:rsidRPr="00D614FA">
        <w:rPr>
          <w:b/>
          <w:bCs/>
          <w:iCs/>
          <w:spacing w:val="-4"/>
          <w:sz w:val="32"/>
          <w:szCs w:val="32"/>
        </w:rPr>
        <w:t xml:space="preserve">в развитии готовности учителя к формированию </w:t>
      </w:r>
    </w:p>
    <w:p w:rsidR="005747C0" w:rsidRPr="00D614FA" w:rsidRDefault="005747C0" w:rsidP="005747C0">
      <w:pPr>
        <w:ind w:left="284"/>
        <w:rPr>
          <w:b/>
          <w:bCs/>
          <w:iCs/>
          <w:spacing w:val="-4"/>
          <w:sz w:val="32"/>
          <w:szCs w:val="32"/>
        </w:rPr>
      </w:pPr>
      <w:r w:rsidRPr="00D614FA">
        <w:rPr>
          <w:b/>
          <w:bCs/>
          <w:iCs/>
          <w:spacing w:val="-4"/>
          <w:sz w:val="32"/>
          <w:szCs w:val="32"/>
        </w:rPr>
        <w:t>универсальных учебных действий младших школьников</w:t>
      </w:r>
    </w:p>
    <w:p w:rsidR="005747C0" w:rsidRPr="00D614FA" w:rsidRDefault="005747C0" w:rsidP="005747C0">
      <w:pPr>
        <w:ind w:left="284"/>
        <w:rPr>
          <w:b/>
          <w:sz w:val="16"/>
          <w:szCs w:val="16"/>
        </w:rPr>
      </w:pPr>
    </w:p>
    <w:p w:rsidR="005747C0" w:rsidRPr="007A4669" w:rsidRDefault="005747C0" w:rsidP="005747C0">
      <w:pPr>
        <w:ind w:left="284"/>
        <w:rPr>
          <w:b/>
          <w:bCs/>
          <w:iCs/>
        </w:rPr>
      </w:pPr>
      <w:r w:rsidRPr="00D614FA">
        <w:rPr>
          <w:b/>
          <w:bCs/>
          <w:iCs/>
        </w:rPr>
        <w:t>О</w:t>
      </w:r>
      <w:r w:rsidRPr="007A4669">
        <w:rPr>
          <w:b/>
          <w:bCs/>
          <w:iCs/>
        </w:rPr>
        <w:t xml:space="preserve">. </w:t>
      </w:r>
      <w:r w:rsidRPr="00D614FA">
        <w:rPr>
          <w:b/>
          <w:bCs/>
          <w:iCs/>
        </w:rPr>
        <w:t>А</w:t>
      </w:r>
      <w:r w:rsidRPr="007A4669">
        <w:rPr>
          <w:b/>
          <w:bCs/>
          <w:iCs/>
        </w:rPr>
        <w:t xml:space="preserve">. </w:t>
      </w:r>
      <w:proofErr w:type="spellStart"/>
      <w:r w:rsidRPr="00D614FA">
        <w:rPr>
          <w:b/>
          <w:bCs/>
          <w:iCs/>
        </w:rPr>
        <w:t>Горовая</w:t>
      </w:r>
      <w:proofErr w:type="spellEnd"/>
    </w:p>
    <w:p w:rsidR="005747C0" w:rsidRPr="007A4669" w:rsidRDefault="005747C0" w:rsidP="005747C0">
      <w:pPr>
        <w:ind w:left="284"/>
        <w:rPr>
          <w:b/>
          <w:sz w:val="32"/>
          <w:szCs w:val="32"/>
          <w:highlight w:val="yellow"/>
        </w:rPr>
      </w:pPr>
    </w:p>
    <w:p w:rsidR="005747C0" w:rsidRPr="00D614FA" w:rsidRDefault="005747C0" w:rsidP="005747C0">
      <w:pPr>
        <w:ind w:left="284"/>
        <w:rPr>
          <w:sz w:val="20"/>
          <w:szCs w:val="20"/>
          <w:lang w:val="en-US"/>
        </w:rPr>
      </w:pPr>
      <w:r w:rsidRPr="00D614FA">
        <w:rPr>
          <w:b/>
          <w:sz w:val="32"/>
          <w:szCs w:val="32"/>
          <w:lang w:val="en-US"/>
        </w:rPr>
        <w:t>The use of modern educational technologies in developing</w:t>
      </w:r>
      <w:r w:rsidRPr="00D614FA">
        <w:rPr>
          <w:sz w:val="20"/>
          <w:szCs w:val="20"/>
          <w:lang w:val="en-US"/>
        </w:rPr>
        <w:t xml:space="preserve"> </w:t>
      </w:r>
    </w:p>
    <w:p w:rsidR="005747C0" w:rsidRPr="00D614FA" w:rsidRDefault="005747C0" w:rsidP="005747C0">
      <w:pPr>
        <w:ind w:left="284"/>
        <w:rPr>
          <w:b/>
          <w:sz w:val="32"/>
          <w:szCs w:val="32"/>
          <w:lang w:val="en-US"/>
        </w:rPr>
      </w:pPr>
      <w:proofErr w:type="gramStart"/>
      <w:r w:rsidRPr="00D614FA">
        <w:rPr>
          <w:b/>
          <w:sz w:val="32"/>
          <w:szCs w:val="32"/>
          <w:lang w:val="en-US"/>
        </w:rPr>
        <w:t>teacher’s</w:t>
      </w:r>
      <w:proofErr w:type="gramEnd"/>
      <w:r w:rsidRPr="00D614FA">
        <w:rPr>
          <w:b/>
          <w:sz w:val="32"/>
          <w:szCs w:val="32"/>
          <w:lang w:val="en-US"/>
        </w:rPr>
        <w:t xml:space="preserve"> readiness to form universal learning activities</w:t>
      </w:r>
    </w:p>
    <w:p w:rsidR="005747C0" w:rsidRPr="00D614FA" w:rsidRDefault="005747C0" w:rsidP="005747C0">
      <w:pPr>
        <w:ind w:left="284"/>
        <w:rPr>
          <w:b/>
          <w:sz w:val="32"/>
          <w:szCs w:val="32"/>
          <w:lang w:val="en-US"/>
        </w:rPr>
      </w:pPr>
      <w:proofErr w:type="gramStart"/>
      <w:r w:rsidRPr="00D614FA">
        <w:rPr>
          <w:b/>
          <w:sz w:val="32"/>
          <w:szCs w:val="32"/>
          <w:lang w:val="en-US"/>
        </w:rPr>
        <w:t>of</w:t>
      </w:r>
      <w:proofErr w:type="gramEnd"/>
      <w:r w:rsidRPr="00D614FA">
        <w:rPr>
          <w:b/>
          <w:sz w:val="32"/>
          <w:szCs w:val="32"/>
          <w:lang w:val="en-US"/>
        </w:rPr>
        <w:t xml:space="preserve"> younger schoolchildren</w:t>
      </w:r>
    </w:p>
    <w:p w:rsidR="005747C0" w:rsidRPr="00D614FA" w:rsidRDefault="005747C0" w:rsidP="005747C0">
      <w:pPr>
        <w:ind w:left="284"/>
        <w:rPr>
          <w:b/>
          <w:sz w:val="16"/>
          <w:szCs w:val="16"/>
          <w:highlight w:val="yellow"/>
          <w:lang w:val="en-US"/>
        </w:rPr>
      </w:pPr>
    </w:p>
    <w:p w:rsidR="005747C0" w:rsidRPr="00D614FA" w:rsidRDefault="005747C0" w:rsidP="005747C0">
      <w:pPr>
        <w:ind w:left="284"/>
        <w:rPr>
          <w:b/>
          <w:iCs/>
          <w:lang w:val="en-US"/>
        </w:rPr>
      </w:pPr>
      <w:r w:rsidRPr="00D614FA">
        <w:rPr>
          <w:b/>
          <w:iCs/>
          <w:lang w:val="en-US"/>
        </w:rPr>
        <w:t xml:space="preserve">O. A. </w:t>
      </w:r>
      <w:proofErr w:type="spellStart"/>
      <w:r w:rsidRPr="00D614FA">
        <w:rPr>
          <w:b/>
          <w:iCs/>
          <w:lang w:val="en-US"/>
        </w:rPr>
        <w:t>Gorovaya</w:t>
      </w:r>
      <w:proofErr w:type="spellEnd"/>
      <w:r w:rsidRPr="00D614FA">
        <w:rPr>
          <w:b/>
          <w:iCs/>
          <w:lang w:val="en-US"/>
        </w:rPr>
        <w:t xml:space="preserve"> </w:t>
      </w:r>
    </w:p>
    <w:p w:rsidR="000D73FE" w:rsidRPr="00B837D1" w:rsidRDefault="000D73FE" w:rsidP="005747C0">
      <w:pPr>
        <w:autoSpaceDE w:val="0"/>
        <w:autoSpaceDN w:val="0"/>
        <w:ind w:firstLine="284"/>
        <w:jc w:val="both"/>
        <w:rPr>
          <w:b/>
          <w:lang w:val="en-US"/>
        </w:rPr>
      </w:pPr>
    </w:p>
    <w:p w:rsidR="005747C0" w:rsidRPr="00D614FA" w:rsidRDefault="005747C0" w:rsidP="005747C0">
      <w:pPr>
        <w:autoSpaceDE w:val="0"/>
        <w:autoSpaceDN w:val="0"/>
        <w:ind w:firstLine="284"/>
        <w:jc w:val="both"/>
        <w:rPr>
          <w:bCs/>
          <w:i/>
          <w:iCs/>
          <w:spacing w:val="-6"/>
          <w:sz w:val="22"/>
          <w:szCs w:val="22"/>
        </w:rPr>
      </w:pPr>
      <w:r w:rsidRPr="00D614FA">
        <w:rPr>
          <w:b/>
          <w:i/>
          <w:sz w:val="22"/>
          <w:szCs w:val="22"/>
        </w:rPr>
        <w:t xml:space="preserve">Аннотация. </w:t>
      </w:r>
      <w:r w:rsidRPr="00D614FA">
        <w:rPr>
          <w:bCs/>
          <w:i/>
          <w:iCs/>
          <w:spacing w:val="-6"/>
          <w:sz w:val="22"/>
          <w:szCs w:val="22"/>
        </w:rPr>
        <w:t xml:space="preserve">В статье рассматривается вопрос использования современных педагогических технологий в системе профессионального образования. Сегодня важным становится вопрос развития готовности учителя начальных классов к формированию универсальных учебных действий младших школьников. Особое внимание уделено применению  информационно-коммуникационной и кейс технологий в развитии готовности учителя к формированию универсальных учебных действий младших школьников. </w:t>
      </w:r>
    </w:p>
    <w:p w:rsidR="005747C0" w:rsidRPr="00D614FA" w:rsidRDefault="005747C0" w:rsidP="005747C0">
      <w:pPr>
        <w:autoSpaceDE w:val="0"/>
        <w:autoSpaceDN w:val="0"/>
        <w:ind w:firstLine="284"/>
        <w:jc w:val="both"/>
        <w:rPr>
          <w:bCs/>
          <w:i/>
          <w:iCs/>
          <w:spacing w:val="-6"/>
          <w:sz w:val="22"/>
          <w:szCs w:val="22"/>
        </w:rPr>
      </w:pPr>
      <w:proofErr w:type="gramStart"/>
      <w:r w:rsidRPr="00D614FA">
        <w:rPr>
          <w:bCs/>
          <w:i/>
          <w:iCs/>
          <w:spacing w:val="-6"/>
          <w:sz w:val="22"/>
          <w:szCs w:val="22"/>
        </w:rPr>
        <w:t>Раскрываются такие понятия, как  «развитие готовности», «педагогическая технология», «</w:t>
      </w:r>
      <w:proofErr w:type="spellStart"/>
      <w:r w:rsidRPr="00D614FA">
        <w:rPr>
          <w:bCs/>
          <w:i/>
          <w:iCs/>
          <w:spacing w:val="-6"/>
          <w:sz w:val="22"/>
          <w:szCs w:val="22"/>
        </w:rPr>
        <w:t>дистанциионное</w:t>
      </w:r>
      <w:proofErr w:type="spellEnd"/>
      <w:r w:rsidRPr="00D614FA">
        <w:rPr>
          <w:bCs/>
          <w:i/>
          <w:iCs/>
          <w:spacing w:val="-6"/>
          <w:sz w:val="22"/>
          <w:szCs w:val="22"/>
        </w:rPr>
        <w:t xml:space="preserve"> образование», «кейс технология» Представляется отличие дистанционного </w:t>
      </w:r>
      <w:proofErr w:type="spellStart"/>
      <w:r w:rsidRPr="00D614FA">
        <w:rPr>
          <w:bCs/>
          <w:i/>
          <w:iCs/>
          <w:spacing w:val="-6"/>
          <w:sz w:val="22"/>
          <w:szCs w:val="22"/>
        </w:rPr>
        <w:t>обуче-ния</w:t>
      </w:r>
      <w:proofErr w:type="spellEnd"/>
      <w:r w:rsidRPr="00D614FA">
        <w:rPr>
          <w:bCs/>
          <w:i/>
          <w:iCs/>
          <w:spacing w:val="-6"/>
          <w:sz w:val="22"/>
          <w:szCs w:val="22"/>
        </w:rPr>
        <w:t xml:space="preserve"> от очного, перечислены характерные отличия дистанционного обучения в системе повышения квалификации работников образования. </w:t>
      </w:r>
      <w:proofErr w:type="gramEnd"/>
    </w:p>
    <w:p w:rsidR="005747C0" w:rsidRPr="00D614FA" w:rsidRDefault="005747C0" w:rsidP="005747C0">
      <w:pPr>
        <w:autoSpaceDE w:val="0"/>
        <w:autoSpaceDN w:val="0"/>
        <w:ind w:firstLine="284"/>
        <w:jc w:val="both"/>
        <w:rPr>
          <w:bCs/>
          <w:i/>
          <w:iCs/>
          <w:spacing w:val="-6"/>
          <w:sz w:val="22"/>
          <w:szCs w:val="22"/>
        </w:rPr>
      </w:pPr>
      <w:r w:rsidRPr="00D614FA">
        <w:rPr>
          <w:bCs/>
          <w:i/>
          <w:iCs/>
          <w:spacing w:val="-6"/>
          <w:sz w:val="22"/>
          <w:szCs w:val="22"/>
        </w:rPr>
        <w:t xml:space="preserve">Раскрываются особенностям использования кейс технологии в ходе повышения квалификации учителей начального общего образования. Предложены материалы, которые используются преподавателями на </w:t>
      </w:r>
      <w:proofErr w:type="gramStart"/>
      <w:r w:rsidRPr="00D614FA">
        <w:rPr>
          <w:bCs/>
          <w:i/>
          <w:iCs/>
          <w:spacing w:val="-6"/>
          <w:sz w:val="22"/>
          <w:szCs w:val="22"/>
        </w:rPr>
        <w:t>практических</w:t>
      </w:r>
      <w:proofErr w:type="gramEnd"/>
      <w:r w:rsidRPr="00D614FA">
        <w:rPr>
          <w:bCs/>
          <w:i/>
          <w:iCs/>
          <w:spacing w:val="-6"/>
          <w:sz w:val="22"/>
          <w:szCs w:val="22"/>
        </w:rPr>
        <w:t xml:space="preserve"> занятия в ходе курсовой подготовки.</w:t>
      </w:r>
    </w:p>
    <w:p w:rsidR="005747C0" w:rsidRPr="00D614FA" w:rsidRDefault="005747C0" w:rsidP="005747C0">
      <w:pPr>
        <w:autoSpaceDE w:val="0"/>
        <w:autoSpaceDN w:val="0"/>
        <w:ind w:firstLine="284"/>
        <w:jc w:val="both"/>
        <w:rPr>
          <w:bCs/>
          <w:i/>
          <w:iCs/>
          <w:spacing w:val="-6"/>
          <w:sz w:val="22"/>
          <w:szCs w:val="22"/>
          <w:lang w:val="en-US"/>
        </w:rPr>
      </w:pPr>
      <w:r w:rsidRPr="00D614FA">
        <w:rPr>
          <w:b/>
          <w:bCs/>
          <w:i/>
          <w:sz w:val="22"/>
          <w:szCs w:val="22"/>
          <w:lang w:val="en-US" w:eastAsia="uk-UA"/>
        </w:rPr>
        <w:t xml:space="preserve">Abstract. </w:t>
      </w:r>
      <w:r w:rsidRPr="00D614FA">
        <w:rPr>
          <w:bCs/>
          <w:i/>
          <w:iCs/>
          <w:sz w:val="22"/>
          <w:szCs w:val="22"/>
          <w:lang w:val="en-US" w:eastAsia="uk-UA"/>
        </w:rPr>
        <w:t xml:space="preserve">The article highlights the issue of using modern pedagogical technologies in the system of professional education. </w:t>
      </w:r>
      <w:r w:rsidRPr="00D614FA">
        <w:rPr>
          <w:i/>
          <w:sz w:val="20"/>
          <w:szCs w:val="20"/>
          <w:lang w:val="en"/>
        </w:rPr>
        <w:t>Today, it becomes an important question of readiness of the teacher of initial classes for formation of universal educational actions younger students.</w:t>
      </w:r>
    </w:p>
    <w:p w:rsidR="005747C0" w:rsidRPr="00D614FA" w:rsidRDefault="005747C0" w:rsidP="005747C0">
      <w:pPr>
        <w:autoSpaceDE w:val="0"/>
        <w:autoSpaceDN w:val="0"/>
        <w:ind w:firstLine="284"/>
        <w:jc w:val="both"/>
        <w:rPr>
          <w:bCs/>
          <w:i/>
          <w:iCs/>
          <w:sz w:val="22"/>
          <w:szCs w:val="22"/>
          <w:lang w:val="en-US" w:eastAsia="uk-UA"/>
        </w:rPr>
      </w:pPr>
      <w:r w:rsidRPr="00D614FA">
        <w:rPr>
          <w:bCs/>
          <w:i/>
          <w:iCs/>
          <w:sz w:val="22"/>
          <w:szCs w:val="22"/>
          <w:lang w:val="en-US" w:eastAsia="uk-UA"/>
        </w:rPr>
        <w:t>The special attention is paid to employment of information and communication technologies and a case study in developing teacher’s readiness to form universal learning activities of younger schoolchildren.  The author reveals such concepts as "readiness development", "</w:t>
      </w:r>
      <w:r w:rsidRPr="00D614FA">
        <w:rPr>
          <w:sz w:val="20"/>
          <w:szCs w:val="20"/>
          <w:lang w:val="en-US"/>
        </w:rPr>
        <w:t xml:space="preserve"> </w:t>
      </w:r>
      <w:r w:rsidRPr="00D614FA">
        <w:rPr>
          <w:bCs/>
          <w:i/>
          <w:iCs/>
          <w:sz w:val="22"/>
          <w:szCs w:val="22"/>
          <w:lang w:val="en-US" w:eastAsia="uk-UA"/>
        </w:rPr>
        <w:t xml:space="preserve">educational technology", "distance education", "Case Study". Author presents the difference of distance learning from intramural education, and characterizes the peculiarities of distance learning in the system of professional development of teaching staff. The article also considers the features of using Case Study in professional development of primary general education teachers. The materials that are used by teachers at the practical lessons during the course preparation are proposed. </w:t>
      </w:r>
    </w:p>
    <w:p w:rsidR="005747C0" w:rsidRPr="00D614FA" w:rsidRDefault="005747C0" w:rsidP="005747C0">
      <w:pPr>
        <w:autoSpaceDE w:val="0"/>
        <w:autoSpaceDN w:val="0"/>
        <w:ind w:firstLine="284"/>
        <w:jc w:val="both"/>
        <w:rPr>
          <w:bCs/>
          <w:i/>
          <w:iCs/>
          <w:spacing w:val="-6"/>
          <w:sz w:val="22"/>
          <w:szCs w:val="22"/>
        </w:rPr>
      </w:pPr>
      <w:r w:rsidRPr="00D614FA">
        <w:rPr>
          <w:b/>
          <w:i/>
          <w:sz w:val="22"/>
          <w:szCs w:val="22"/>
        </w:rPr>
        <w:t>Ключевые слова:</w:t>
      </w:r>
      <w:r w:rsidRPr="00D614FA">
        <w:rPr>
          <w:i/>
          <w:sz w:val="22"/>
          <w:szCs w:val="22"/>
        </w:rPr>
        <w:t xml:space="preserve"> </w:t>
      </w:r>
      <w:r w:rsidRPr="00D614FA">
        <w:rPr>
          <w:bCs/>
          <w:i/>
          <w:iCs/>
          <w:spacing w:val="-6"/>
          <w:sz w:val="22"/>
          <w:szCs w:val="22"/>
        </w:rPr>
        <w:t>развитие готовности, педагогические технологии, дистанционное образование, кейс технология, универсальные учебные действия.</w:t>
      </w:r>
    </w:p>
    <w:p w:rsidR="005747C0" w:rsidRPr="008C425C" w:rsidRDefault="005747C0" w:rsidP="005747C0">
      <w:pPr>
        <w:autoSpaceDE w:val="0"/>
        <w:autoSpaceDN w:val="0"/>
        <w:ind w:firstLine="284"/>
        <w:jc w:val="both"/>
        <w:rPr>
          <w:bCs/>
          <w:i/>
          <w:iCs/>
          <w:sz w:val="22"/>
          <w:szCs w:val="22"/>
          <w:lang w:val="en-US" w:eastAsia="uk-UA"/>
        </w:rPr>
      </w:pPr>
      <w:r w:rsidRPr="00D614FA">
        <w:rPr>
          <w:b/>
          <w:bCs/>
          <w:i/>
          <w:sz w:val="22"/>
          <w:szCs w:val="22"/>
          <w:lang w:val="en-US" w:eastAsia="uk-UA"/>
        </w:rPr>
        <w:t>Keywords:</w:t>
      </w:r>
      <w:r w:rsidRPr="00D614FA">
        <w:rPr>
          <w:bCs/>
          <w:i/>
          <w:sz w:val="22"/>
          <w:szCs w:val="22"/>
          <w:lang w:val="en-US" w:eastAsia="uk-UA"/>
        </w:rPr>
        <w:t xml:space="preserve"> </w:t>
      </w:r>
      <w:r w:rsidRPr="00D614FA">
        <w:rPr>
          <w:bCs/>
          <w:i/>
          <w:iCs/>
          <w:sz w:val="22"/>
          <w:szCs w:val="22"/>
          <w:lang w:val="en-US" w:eastAsia="uk-UA"/>
        </w:rPr>
        <w:t>readiness development, educational technologies, distance education, Case Study, universal learning activities.</w:t>
      </w:r>
    </w:p>
    <w:p w:rsidR="005F0C2C" w:rsidRPr="005747C0" w:rsidRDefault="00B837D1">
      <w:pPr>
        <w:rPr>
          <w:lang w:val="en-US"/>
        </w:rPr>
      </w:pPr>
    </w:p>
    <w:sectPr w:rsidR="005F0C2C" w:rsidRPr="005747C0">
      <w:head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8C5" w:rsidRDefault="00846966">
      <w:r>
        <w:separator/>
      </w:r>
    </w:p>
  </w:endnote>
  <w:endnote w:type="continuationSeparator" w:id="0">
    <w:p w:rsidR="006E48C5" w:rsidRDefault="00846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8C5" w:rsidRDefault="00846966">
      <w:r>
        <w:separator/>
      </w:r>
    </w:p>
  </w:footnote>
  <w:footnote w:type="continuationSeparator" w:id="0">
    <w:p w:rsidR="006E48C5" w:rsidRDefault="00846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jc w:val="center"/>
      <w:tblBorders>
        <w:bottom w:val="double" w:sz="4" w:space="0" w:color="auto"/>
      </w:tblBorders>
      <w:tblLook w:val="01E0" w:firstRow="1" w:lastRow="1" w:firstColumn="1" w:lastColumn="1" w:noHBand="0" w:noVBand="0"/>
    </w:tblPr>
    <w:tblGrid>
      <w:gridCol w:w="8443"/>
      <w:gridCol w:w="1128"/>
    </w:tblGrid>
    <w:tr w:rsidR="00F0776D" w:rsidRPr="004F1FBC" w:rsidTr="00D614FA">
      <w:trPr>
        <w:trHeight w:val="1078"/>
        <w:jc w:val="center"/>
      </w:trPr>
      <w:tc>
        <w:tcPr>
          <w:tcW w:w="4430" w:type="pct"/>
          <w:shd w:val="clear" w:color="auto" w:fill="auto"/>
        </w:tcPr>
        <w:p w:rsidR="00B837D1" w:rsidRPr="00B837D1" w:rsidRDefault="00B837D1" w:rsidP="00B837D1">
          <w:pPr>
            <w:pStyle w:val="a3"/>
            <w:rPr>
              <w:rFonts w:ascii="Monotype Corsiva" w:hAnsi="Monotype Corsiva"/>
              <w:b/>
              <w:sz w:val="24"/>
              <w:szCs w:val="24"/>
            </w:rPr>
          </w:pPr>
        </w:p>
        <w:p w:rsidR="00B837D1" w:rsidRPr="00B837D1" w:rsidRDefault="00B837D1" w:rsidP="00B837D1">
          <w:pPr>
            <w:pStyle w:val="a3"/>
            <w:rPr>
              <w:rFonts w:ascii="Monotype Corsiva" w:hAnsi="Monotype Corsiva"/>
              <w:b/>
              <w:sz w:val="24"/>
              <w:szCs w:val="24"/>
            </w:rPr>
          </w:pPr>
          <w:r w:rsidRPr="00B837D1">
            <w:rPr>
              <w:rFonts w:ascii="Monotype Corsiva" w:hAnsi="Monotype Corsiva"/>
              <w:b/>
              <w:sz w:val="24"/>
              <w:szCs w:val="24"/>
            </w:rPr>
            <w:t xml:space="preserve">Аннотации и ключевые слова № </w:t>
          </w:r>
          <w:r>
            <w:rPr>
              <w:rFonts w:ascii="Monotype Corsiva" w:hAnsi="Monotype Corsiva"/>
              <w:b/>
              <w:sz w:val="24"/>
              <w:szCs w:val="24"/>
            </w:rPr>
            <w:t>2</w:t>
          </w:r>
          <w:r w:rsidRPr="00B837D1">
            <w:rPr>
              <w:rFonts w:ascii="Monotype Corsiva" w:hAnsi="Monotype Corsiva"/>
              <w:b/>
              <w:sz w:val="24"/>
              <w:szCs w:val="24"/>
            </w:rPr>
            <w:t xml:space="preserve"> (2</w:t>
          </w:r>
          <w:r>
            <w:rPr>
              <w:rFonts w:ascii="Monotype Corsiva" w:hAnsi="Monotype Corsiva"/>
              <w:b/>
              <w:sz w:val="24"/>
              <w:szCs w:val="24"/>
            </w:rPr>
            <w:t>3</w:t>
          </w:r>
          <w:r w:rsidRPr="00B837D1">
            <w:rPr>
              <w:rFonts w:ascii="Monotype Corsiva" w:hAnsi="Monotype Corsiva"/>
              <w:b/>
              <w:sz w:val="24"/>
              <w:szCs w:val="24"/>
            </w:rPr>
            <w:t>) 201</w:t>
          </w:r>
          <w:r>
            <w:rPr>
              <w:rFonts w:ascii="Monotype Corsiva" w:hAnsi="Monotype Corsiva"/>
              <w:b/>
              <w:sz w:val="24"/>
              <w:szCs w:val="24"/>
            </w:rPr>
            <w:t>5</w:t>
          </w:r>
          <w:r w:rsidRPr="00B837D1">
            <w:rPr>
              <w:rFonts w:ascii="Monotype Corsiva" w:hAnsi="Monotype Corsiva"/>
              <w:b/>
              <w:sz w:val="24"/>
              <w:szCs w:val="24"/>
            </w:rPr>
            <w:t xml:space="preserve"> (русск. и англ.)</w:t>
          </w:r>
        </w:p>
        <w:p w:rsidR="00B837D1" w:rsidRPr="00B837D1" w:rsidRDefault="00B837D1" w:rsidP="00B837D1">
          <w:pPr>
            <w:pStyle w:val="a3"/>
            <w:rPr>
              <w:rFonts w:ascii="Monotype Corsiva" w:hAnsi="Monotype Corsiva"/>
              <w:b/>
              <w:sz w:val="24"/>
              <w:szCs w:val="24"/>
            </w:rPr>
          </w:pPr>
        </w:p>
        <w:p w:rsidR="00F0776D" w:rsidRPr="00B837D1" w:rsidRDefault="00B837D1" w:rsidP="00B837D1">
          <w:pPr>
            <w:rPr>
              <w:rFonts w:ascii="Monotype Corsiva" w:hAnsi="Monotype Corsiva"/>
              <w:b/>
              <w:lang w:val="en-US"/>
            </w:rPr>
          </w:pPr>
          <w:r w:rsidRPr="00B837D1">
            <w:rPr>
              <w:rFonts w:ascii="Monotype Corsiva" w:hAnsi="Monotype Corsiva"/>
              <w:b/>
              <w:lang w:val="en-US"/>
            </w:rPr>
            <w:t xml:space="preserve">Abstracts and keywords № </w:t>
          </w:r>
          <w:r w:rsidRPr="00B837D1">
            <w:rPr>
              <w:rFonts w:ascii="Monotype Corsiva" w:hAnsi="Monotype Corsiva"/>
              <w:b/>
              <w:lang w:val="en-US"/>
            </w:rPr>
            <w:t>2</w:t>
          </w:r>
          <w:r w:rsidRPr="00B837D1">
            <w:rPr>
              <w:rFonts w:ascii="Monotype Corsiva" w:hAnsi="Monotype Corsiva"/>
              <w:b/>
              <w:lang w:val="en-US"/>
            </w:rPr>
            <w:t xml:space="preserve"> (2</w:t>
          </w:r>
          <w:r w:rsidRPr="00B837D1">
            <w:rPr>
              <w:rFonts w:ascii="Monotype Corsiva" w:hAnsi="Monotype Corsiva"/>
              <w:b/>
              <w:lang w:val="en-US"/>
            </w:rPr>
            <w:t>3</w:t>
          </w:r>
          <w:r w:rsidRPr="00B837D1">
            <w:rPr>
              <w:rFonts w:ascii="Monotype Corsiva" w:hAnsi="Monotype Corsiva"/>
              <w:b/>
              <w:lang w:val="en-US"/>
            </w:rPr>
            <w:t>)  201</w:t>
          </w:r>
          <w:r w:rsidRPr="00B837D1">
            <w:rPr>
              <w:rFonts w:ascii="Monotype Corsiva" w:hAnsi="Monotype Corsiva"/>
              <w:b/>
              <w:lang w:val="en-US"/>
            </w:rPr>
            <w:t>5</w:t>
          </w:r>
          <w:r w:rsidRPr="00B837D1">
            <w:rPr>
              <w:rFonts w:ascii="Monotype Corsiva" w:hAnsi="Monotype Corsiva"/>
              <w:b/>
              <w:lang w:val="en-US"/>
            </w:rPr>
            <w:t xml:space="preserve"> (Russian and English)</w:t>
          </w:r>
        </w:p>
      </w:tc>
      <w:tc>
        <w:tcPr>
          <w:tcW w:w="570" w:type="pct"/>
          <w:shd w:val="clear" w:color="auto" w:fill="auto"/>
          <w:vAlign w:val="center"/>
        </w:tcPr>
        <w:p w:rsidR="00F0776D" w:rsidRPr="004F1FBC" w:rsidRDefault="005747C0" w:rsidP="00D614FA">
          <w:pPr>
            <w:pStyle w:val="a3"/>
            <w:ind w:hanging="108"/>
            <w:jc w:val="right"/>
            <w:rPr>
              <w:rFonts w:ascii="Monotype Corsiva" w:hAnsi="Monotype Corsiva"/>
              <w:b/>
              <w:sz w:val="24"/>
              <w:szCs w:val="24"/>
            </w:rPr>
          </w:pPr>
          <w:r>
            <w:rPr>
              <w:noProof/>
              <w:sz w:val="24"/>
              <w:szCs w:val="24"/>
            </w:rPr>
            <w:drawing>
              <wp:inline distT="0" distB="0" distL="0" distR="0" wp14:anchorId="76EB4AF3" wp14:editId="3BA75519">
                <wp:extent cx="647700" cy="676275"/>
                <wp:effectExtent l="0" t="0" r="0" b="952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76275"/>
                        </a:xfrm>
                        <a:prstGeom prst="rect">
                          <a:avLst/>
                        </a:prstGeom>
                        <a:noFill/>
                        <a:ln>
                          <a:noFill/>
                        </a:ln>
                      </pic:spPr>
                    </pic:pic>
                  </a:graphicData>
                </a:graphic>
              </wp:inline>
            </w:drawing>
          </w:r>
        </w:p>
      </w:tc>
    </w:tr>
  </w:tbl>
  <w:p w:rsidR="00F0776D" w:rsidRPr="00DE176A" w:rsidRDefault="00B837D1">
    <w:pPr>
      <w:pStyle w:val="a3"/>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jc w:val="center"/>
      <w:tblBorders>
        <w:bottom w:val="double" w:sz="4" w:space="0" w:color="auto"/>
      </w:tblBorders>
      <w:tblLook w:val="01E0" w:firstRow="1" w:lastRow="1" w:firstColumn="1" w:lastColumn="1" w:noHBand="0" w:noVBand="0"/>
    </w:tblPr>
    <w:tblGrid>
      <w:gridCol w:w="8443"/>
      <w:gridCol w:w="1128"/>
    </w:tblGrid>
    <w:tr w:rsidR="00F0776D" w:rsidRPr="004F1FBC" w:rsidTr="00D614FA">
      <w:trPr>
        <w:trHeight w:val="1078"/>
        <w:jc w:val="center"/>
      </w:trPr>
      <w:tc>
        <w:tcPr>
          <w:tcW w:w="4430" w:type="pct"/>
          <w:shd w:val="clear" w:color="auto" w:fill="auto"/>
        </w:tcPr>
        <w:p w:rsidR="00B837D1" w:rsidRPr="00B837D1" w:rsidRDefault="00B837D1" w:rsidP="00B837D1">
          <w:pPr>
            <w:pStyle w:val="a3"/>
            <w:rPr>
              <w:rFonts w:ascii="Monotype Corsiva" w:hAnsi="Monotype Corsiva"/>
              <w:b/>
              <w:sz w:val="24"/>
              <w:szCs w:val="24"/>
            </w:rPr>
          </w:pPr>
        </w:p>
        <w:p w:rsidR="00B837D1" w:rsidRPr="00B837D1" w:rsidRDefault="00B837D1" w:rsidP="00B837D1">
          <w:pPr>
            <w:pStyle w:val="a3"/>
            <w:rPr>
              <w:rFonts w:ascii="Monotype Corsiva" w:hAnsi="Monotype Corsiva"/>
              <w:b/>
              <w:sz w:val="24"/>
              <w:szCs w:val="24"/>
            </w:rPr>
          </w:pPr>
          <w:r w:rsidRPr="00B837D1">
            <w:rPr>
              <w:rFonts w:ascii="Monotype Corsiva" w:hAnsi="Monotype Corsiva"/>
              <w:b/>
              <w:sz w:val="24"/>
              <w:szCs w:val="24"/>
            </w:rPr>
            <w:t xml:space="preserve">Аннотации и ключевые слова № </w:t>
          </w:r>
          <w:r>
            <w:rPr>
              <w:rFonts w:ascii="Monotype Corsiva" w:hAnsi="Monotype Corsiva"/>
              <w:b/>
              <w:sz w:val="24"/>
              <w:szCs w:val="24"/>
            </w:rPr>
            <w:t>2</w:t>
          </w:r>
          <w:r w:rsidRPr="00B837D1">
            <w:rPr>
              <w:rFonts w:ascii="Monotype Corsiva" w:hAnsi="Monotype Corsiva"/>
              <w:b/>
              <w:sz w:val="24"/>
              <w:szCs w:val="24"/>
            </w:rPr>
            <w:t xml:space="preserve"> (2</w:t>
          </w:r>
          <w:r>
            <w:rPr>
              <w:rFonts w:ascii="Monotype Corsiva" w:hAnsi="Monotype Corsiva"/>
              <w:b/>
              <w:sz w:val="24"/>
              <w:szCs w:val="24"/>
            </w:rPr>
            <w:t>3</w:t>
          </w:r>
          <w:r w:rsidRPr="00B837D1">
            <w:rPr>
              <w:rFonts w:ascii="Monotype Corsiva" w:hAnsi="Monotype Corsiva"/>
              <w:b/>
              <w:sz w:val="24"/>
              <w:szCs w:val="24"/>
            </w:rPr>
            <w:t>) 201</w:t>
          </w:r>
          <w:r>
            <w:rPr>
              <w:rFonts w:ascii="Monotype Corsiva" w:hAnsi="Monotype Corsiva"/>
              <w:b/>
              <w:sz w:val="24"/>
              <w:szCs w:val="24"/>
            </w:rPr>
            <w:t>5</w:t>
          </w:r>
          <w:r w:rsidRPr="00B837D1">
            <w:rPr>
              <w:rFonts w:ascii="Monotype Corsiva" w:hAnsi="Monotype Corsiva"/>
              <w:b/>
              <w:sz w:val="24"/>
              <w:szCs w:val="24"/>
            </w:rPr>
            <w:t xml:space="preserve"> (русск. и англ.)</w:t>
          </w:r>
        </w:p>
        <w:p w:rsidR="00B837D1" w:rsidRPr="00B837D1" w:rsidRDefault="00B837D1" w:rsidP="00B837D1">
          <w:pPr>
            <w:pStyle w:val="a3"/>
            <w:rPr>
              <w:rFonts w:ascii="Monotype Corsiva" w:hAnsi="Monotype Corsiva"/>
              <w:b/>
              <w:sz w:val="24"/>
              <w:szCs w:val="24"/>
            </w:rPr>
          </w:pPr>
        </w:p>
        <w:p w:rsidR="00F0776D" w:rsidRPr="00850717" w:rsidRDefault="00B837D1" w:rsidP="00B837D1">
          <w:pPr>
            <w:rPr>
              <w:rFonts w:ascii="Monotype Corsiva" w:hAnsi="Monotype Corsiva"/>
              <w:b/>
              <w:lang w:val="en-US"/>
            </w:rPr>
          </w:pPr>
          <w:r w:rsidRPr="00B837D1">
            <w:rPr>
              <w:rFonts w:ascii="Monotype Corsiva" w:hAnsi="Monotype Corsiva"/>
              <w:b/>
              <w:lang w:val="en-US"/>
            </w:rPr>
            <w:t>Abstracts and keywords № 2 (23)  2015 (Russian and English)</w:t>
          </w:r>
        </w:p>
      </w:tc>
      <w:tc>
        <w:tcPr>
          <w:tcW w:w="570" w:type="pct"/>
          <w:shd w:val="clear" w:color="auto" w:fill="auto"/>
          <w:vAlign w:val="center"/>
        </w:tcPr>
        <w:p w:rsidR="00F0776D" w:rsidRPr="004F1FBC" w:rsidRDefault="005747C0" w:rsidP="00D614FA">
          <w:pPr>
            <w:pStyle w:val="a3"/>
            <w:ind w:hanging="108"/>
            <w:jc w:val="right"/>
            <w:rPr>
              <w:rFonts w:ascii="Monotype Corsiva" w:hAnsi="Monotype Corsiva"/>
              <w:b/>
              <w:sz w:val="24"/>
              <w:szCs w:val="24"/>
            </w:rPr>
          </w:pPr>
          <w:r>
            <w:rPr>
              <w:noProof/>
              <w:sz w:val="24"/>
              <w:szCs w:val="24"/>
            </w:rPr>
            <w:drawing>
              <wp:inline distT="0" distB="0" distL="0" distR="0" wp14:anchorId="3CD2BBF3" wp14:editId="7B8126C0">
                <wp:extent cx="647700" cy="676275"/>
                <wp:effectExtent l="0" t="0" r="0" b="952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76275"/>
                        </a:xfrm>
                        <a:prstGeom prst="rect">
                          <a:avLst/>
                        </a:prstGeom>
                        <a:noFill/>
                        <a:ln>
                          <a:noFill/>
                        </a:ln>
                      </pic:spPr>
                    </pic:pic>
                  </a:graphicData>
                </a:graphic>
              </wp:inline>
            </w:drawing>
          </w:r>
        </w:p>
      </w:tc>
    </w:tr>
  </w:tbl>
  <w:p w:rsidR="00F0776D" w:rsidRPr="00DE176A" w:rsidRDefault="00B837D1">
    <w:pPr>
      <w:pStyle w:val="a3"/>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jc w:val="center"/>
      <w:tblBorders>
        <w:bottom w:val="double" w:sz="4" w:space="0" w:color="auto"/>
      </w:tblBorders>
      <w:tblLook w:val="01E0" w:firstRow="1" w:lastRow="1" w:firstColumn="1" w:lastColumn="1" w:noHBand="0" w:noVBand="0"/>
    </w:tblPr>
    <w:tblGrid>
      <w:gridCol w:w="8443"/>
      <w:gridCol w:w="1128"/>
    </w:tblGrid>
    <w:tr w:rsidR="00F0776D" w:rsidRPr="004F1FBC" w:rsidTr="00D614FA">
      <w:trPr>
        <w:trHeight w:val="1078"/>
        <w:jc w:val="center"/>
      </w:trPr>
      <w:tc>
        <w:tcPr>
          <w:tcW w:w="4430" w:type="pct"/>
          <w:shd w:val="clear" w:color="auto" w:fill="auto"/>
        </w:tcPr>
        <w:p w:rsidR="00B837D1" w:rsidRPr="00B837D1" w:rsidRDefault="00B837D1" w:rsidP="00B837D1">
          <w:pPr>
            <w:pStyle w:val="a3"/>
            <w:rPr>
              <w:rFonts w:ascii="Monotype Corsiva" w:hAnsi="Monotype Corsiva"/>
              <w:b/>
              <w:sz w:val="24"/>
              <w:szCs w:val="24"/>
            </w:rPr>
          </w:pPr>
        </w:p>
        <w:p w:rsidR="00B837D1" w:rsidRPr="00B837D1" w:rsidRDefault="00B837D1" w:rsidP="00B837D1">
          <w:pPr>
            <w:pStyle w:val="a3"/>
            <w:rPr>
              <w:rFonts w:ascii="Monotype Corsiva" w:hAnsi="Monotype Corsiva"/>
              <w:b/>
              <w:sz w:val="24"/>
              <w:szCs w:val="24"/>
            </w:rPr>
          </w:pPr>
          <w:r w:rsidRPr="00B837D1">
            <w:rPr>
              <w:rFonts w:ascii="Monotype Corsiva" w:hAnsi="Monotype Corsiva"/>
              <w:b/>
              <w:sz w:val="24"/>
              <w:szCs w:val="24"/>
            </w:rPr>
            <w:t xml:space="preserve">Аннотации и ключевые слова № </w:t>
          </w:r>
          <w:r>
            <w:rPr>
              <w:rFonts w:ascii="Monotype Corsiva" w:hAnsi="Monotype Corsiva"/>
              <w:b/>
              <w:sz w:val="24"/>
              <w:szCs w:val="24"/>
            </w:rPr>
            <w:t>2</w:t>
          </w:r>
          <w:r w:rsidRPr="00B837D1">
            <w:rPr>
              <w:rFonts w:ascii="Monotype Corsiva" w:hAnsi="Monotype Corsiva"/>
              <w:b/>
              <w:sz w:val="24"/>
              <w:szCs w:val="24"/>
            </w:rPr>
            <w:t xml:space="preserve"> (2</w:t>
          </w:r>
          <w:r>
            <w:rPr>
              <w:rFonts w:ascii="Monotype Corsiva" w:hAnsi="Monotype Corsiva"/>
              <w:b/>
              <w:sz w:val="24"/>
              <w:szCs w:val="24"/>
            </w:rPr>
            <w:t>3</w:t>
          </w:r>
          <w:r w:rsidRPr="00B837D1">
            <w:rPr>
              <w:rFonts w:ascii="Monotype Corsiva" w:hAnsi="Monotype Corsiva"/>
              <w:b/>
              <w:sz w:val="24"/>
              <w:szCs w:val="24"/>
            </w:rPr>
            <w:t>) 201</w:t>
          </w:r>
          <w:r>
            <w:rPr>
              <w:rFonts w:ascii="Monotype Corsiva" w:hAnsi="Monotype Corsiva"/>
              <w:b/>
              <w:sz w:val="24"/>
              <w:szCs w:val="24"/>
            </w:rPr>
            <w:t>5</w:t>
          </w:r>
          <w:r w:rsidRPr="00B837D1">
            <w:rPr>
              <w:rFonts w:ascii="Monotype Corsiva" w:hAnsi="Monotype Corsiva"/>
              <w:b/>
              <w:sz w:val="24"/>
              <w:szCs w:val="24"/>
            </w:rPr>
            <w:t xml:space="preserve"> (русск. и англ.)</w:t>
          </w:r>
        </w:p>
        <w:p w:rsidR="00B837D1" w:rsidRPr="00B837D1" w:rsidRDefault="00B837D1" w:rsidP="00B837D1">
          <w:pPr>
            <w:pStyle w:val="a3"/>
            <w:rPr>
              <w:rFonts w:ascii="Monotype Corsiva" w:hAnsi="Monotype Corsiva"/>
              <w:b/>
              <w:sz w:val="24"/>
              <w:szCs w:val="24"/>
            </w:rPr>
          </w:pPr>
        </w:p>
        <w:p w:rsidR="00F0776D" w:rsidRPr="00850717" w:rsidRDefault="00B837D1" w:rsidP="00B837D1">
          <w:pPr>
            <w:rPr>
              <w:rFonts w:ascii="Monotype Corsiva" w:hAnsi="Monotype Corsiva"/>
              <w:b/>
              <w:lang w:val="en-US"/>
            </w:rPr>
          </w:pPr>
          <w:r w:rsidRPr="00B837D1">
            <w:rPr>
              <w:rFonts w:ascii="Monotype Corsiva" w:hAnsi="Monotype Corsiva"/>
              <w:b/>
              <w:lang w:val="en-US"/>
            </w:rPr>
            <w:t>Abstracts and keywords № 2 (23)  2015 (Russian and English)</w:t>
          </w:r>
        </w:p>
      </w:tc>
      <w:tc>
        <w:tcPr>
          <w:tcW w:w="570" w:type="pct"/>
          <w:shd w:val="clear" w:color="auto" w:fill="auto"/>
          <w:vAlign w:val="center"/>
        </w:tcPr>
        <w:p w:rsidR="00F0776D" w:rsidRPr="004F1FBC" w:rsidRDefault="005747C0" w:rsidP="00D614FA">
          <w:pPr>
            <w:pStyle w:val="a3"/>
            <w:ind w:hanging="108"/>
            <w:jc w:val="right"/>
            <w:rPr>
              <w:rFonts w:ascii="Monotype Corsiva" w:hAnsi="Monotype Corsiva"/>
              <w:b/>
              <w:sz w:val="24"/>
              <w:szCs w:val="24"/>
            </w:rPr>
          </w:pPr>
          <w:r>
            <w:rPr>
              <w:noProof/>
              <w:sz w:val="24"/>
              <w:szCs w:val="24"/>
            </w:rPr>
            <w:drawing>
              <wp:inline distT="0" distB="0" distL="0" distR="0" wp14:anchorId="4C0FDDCE" wp14:editId="17BCFCCF">
                <wp:extent cx="647700" cy="676275"/>
                <wp:effectExtent l="0" t="0" r="0"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76275"/>
                        </a:xfrm>
                        <a:prstGeom prst="rect">
                          <a:avLst/>
                        </a:prstGeom>
                        <a:noFill/>
                        <a:ln>
                          <a:noFill/>
                        </a:ln>
                      </pic:spPr>
                    </pic:pic>
                  </a:graphicData>
                </a:graphic>
              </wp:inline>
            </w:drawing>
          </w:r>
        </w:p>
      </w:tc>
    </w:tr>
  </w:tbl>
  <w:p w:rsidR="00F0776D" w:rsidRDefault="00B837D1">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Borders>
        <w:bottom w:val="double" w:sz="4" w:space="0" w:color="auto"/>
      </w:tblBorders>
      <w:tblLayout w:type="fixed"/>
      <w:tblLook w:val="01E0" w:firstRow="1" w:lastRow="1" w:firstColumn="1" w:lastColumn="1" w:noHBand="0" w:noVBand="0"/>
    </w:tblPr>
    <w:tblGrid>
      <w:gridCol w:w="1150"/>
      <w:gridCol w:w="8421"/>
    </w:tblGrid>
    <w:tr w:rsidR="00F0776D" w:rsidTr="00D614FA">
      <w:trPr>
        <w:trHeight w:val="1077"/>
      </w:trPr>
      <w:tc>
        <w:tcPr>
          <w:tcW w:w="601" w:type="pct"/>
        </w:tcPr>
        <w:p w:rsidR="00F0776D" w:rsidRPr="00DC1063" w:rsidRDefault="005747C0" w:rsidP="00D614FA">
          <w:pPr>
            <w:pStyle w:val="a3"/>
            <w:ind w:left="-900" w:firstLine="900"/>
            <w:rPr>
              <w:rFonts w:ascii="Monotype Corsiva" w:hAnsi="Monotype Corsiva"/>
              <w:b/>
            </w:rPr>
          </w:pPr>
          <w:r>
            <w:rPr>
              <w:noProof/>
            </w:rPr>
            <w:drawing>
              <wp:inline distT="0" distB="0" distL="0" distR="0" wp14:anchorId="5C01A063" wp14:editId="4572E9CE">
                <wp:extent cx="647700" cy="676275"/>
                <wp:effectExtent l="0" t="0" r="0" b="9525"/>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76275"/>
                        </a:xfrm>
                        <a:prstGeom prst="rect">
                          <a:avLst/>
                        </a:prstGeom>
                        <a:noFill/>
                        <a:ln>
                          <a:noFill/>
                        </a:ln>
                      </pic:spPr>
                    </pic:pic>
                  </a:graphicData>
                </a:graphic>
              </wp:inline>
            </w:drawing>
          </w:r>
        </w:p>
      </w:tc>
      <w:tc>
        <w:tcPr>
          <w:tcW w:w="4399" w:type="pct"/>
          <w:vAlign w:val="center"/>
        </w:tcPr>
        <w:p w:rsidR="00F0776D" w:rsidRDefault="00B837D1" w:rsidP="00D614FA">
          <w:pPr>
            <w:pStyle w:val="a3"/>
            <w:rPr>
              <w:rFonts w:ascii="Monotype Corsiva" w:hAnsi="Monotype Corsiva"/>
              <w:b/>
              <w:sz w:val="24"/>
              <w:szCs w:val="24"/>
            </w:rPr>
          </w:pPr>
        </w:p>
        <w:p w:rsidR="00F0776D" w:rsidRPr="00106805" w:rsidRDefault="005747C0" w:rsidP="00D614FA">
          <w:pPr>
            <w:pStyle w:val="a3"/>
            <w:rPr>
              <w:rFonts w:ascii="Monotype Corsiva" w:hAnsi="Monotype Corsiva"/>
              <w:b/>
              <w:sz w:val="24"/>
              <w:szCs w:val="24"/>
            </w:rPr>
          </w:pPr>
          <w:r w:rsidRPr="00106805">
            <w:rPr>
              <w:rFonts w:ascii="Monotype Corsiva" w:hAnsi="Monotype Corsiva"/>
              <w:b/>
              <w:sz w:val="24"/>
              <w:szCs w:val="24"/>
            </w:rPr>
            <w:t>Исследования молодых учёных</w:t>
          </w:r>
        </w:p>
        <w:p w:rsidR="00F0776D" w:rsidRPr="00704047" w:rsidRDefault="00B837D1" w:rsidP="00D614FA"/>
      </w:tc>
    </w:tr>
  </w:tbl>
  <w:p w:rsidR="00F0776D" w:rsidRPr="007F1D44" w:rsidRDefault="00B837D1">
    <w:pPr>
      <w:pStyle w:val="a3"/>
      <w:rPr>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jc w:val="center"/>
      <w:tblBorders>
        <w:bottom w:val="double" w:sz="4" w:space="0" w:color="auto"/>
      </w:tblBorders>
      <w:tblLook w:val="01E0" w:firstRow="1" w:lastRow="1" w:firstColumn="1" w:lastColumn="1" w:noHBand="0" w:noVBand="0"/>
    </w:tblPr>
    <w:tblGrid>
      <w:gridCol w:w="8443"/>
      <w:gridCol w:w="1128"/>
    </w:tblGrid>
    <w:tr w:rsidR="00F0776D" w:rsidRPr="004F1FBC" w:rsidTr="00D614FA">
      <w:trPr>
        <w:trHeight w:val="1078"/>
        <w:jc w:val="center"/>
      </w:trPr>
      <w:tc>
        <w:tcPr>
          <w:tcW w:w="4430" w:type="pct"/>
          <w:shd w:val="clear" w:color="auto" w:fill="auto"/>
        </w:tcPr>
        <w:p w:rsidR="00B837D1" w:rsidRPr="00B837D1" w:rsidRDefault="00B837D1" w:rsidP="00B837D1">
          <w:pPr>
            <w:pStyle w:val="a3"/>
            <w:rPr>
              <w:rFonts w:ascii="Monotype Corsiva" w:hAnsi="Monotype Corsiva"/>
              <w:b/>
              <w:sz w:val="24"/>
              <w:szCs w:val="24"/>
            </w:rPr>
          </w:pPr>
        </w:p>
        <w:p w:rsidR="00B837D1" w:rsidRPr="00B837D1" w:rsidRDefault="00B837D1" w:rsidP="00B837D1">
          <w:pPr>
            <w:pStyle w:val="a3"/>
            <w:rPr>
              <w:rFonts w:ascii="Monotype Corsiva" w:hAnsi="Monotype Corsiva"/>
              <w:b/>
              <w:sz w:val="24"/>
              <w:szCs w:val="24"/>
            </w:rPr>
          </w:pPr>
          <w:r w:rsidRPr="00B837D1">
            <w:rPr>
              <w:rFonts w:ascii="Monotype Corsiva" w:hAnsi="Monotype Corsiva"/>
              <w:b/>
              <w:sz w:val="24"/>
              <w:szCs w:val="24"/>
            </w:rPr>
            <w:t xml:space="preserve">Аннотации и ключевые слова № </w:t>
          </w:r>
          <w:r>
            <w:rPr>
              <w:rFonts w:ascii="Monotype Corsiva" w:hAnsi="Monotype Corsiva"/>
              <w:b/>
              <w:sz w:val="24"/>
              <w:szCs w:val="24"/>
            </w:rPr>
            <w:t>2</w:t>
          </w:r>
          <w:r w:rsidRPr="00B837D1">
            <w:rPr>
              <w:rFonts w:ascii="Monotype Corsiva" w:hAnsi="Monotype Corsiva"/>
              <w:b/>
              <w:sz w:val="24"/>
              <w:szCs w:val="24"/>
            </w:rPr>
            <w:t xml:space="preserve"> (2</w:t>
          </w:r>
          <w:r>
            <w:rPr>
              <w:rFonts w:ascii="Monotype Corsiva" w:hAnsi="Monotype Corsiva"/>
              <w:b/>
              <w:sz w:val="24"/>
              <w:szCs w:val="24"/>
            </w:rPr>
            <w:t>3</w:t>
          </w:r>
          <w:r w:rsidRPr="00B837D1">
            <w:rPr>
              <w:rFonts w:ascii="Monotype Corsiva" w:hAnsi="Monotype Corsiva"/>
              <w:b/>
              <w:sz w:val="24"/>
              <w:szCs w:val="24"/>
            </w:rPr>
            <w:t>) 201</w:t>
          </w:r>
          <w:r>
            <w:rPr>
              <w:rFonts w:ascii="Monotype Corsiva" w:hAnsi="Monotype Corsiva"/>
              <w:b/>
              <w:sz w:val="24"/>
              <w:szCs w:val="24"/>
            </w:rPr>
            <w:t>5</w:t>
          </w:r>
          <w:r w:rsidRPr="00B837D1">
            <w:rPr>
              <w:rFonts w:ascii="Monotype Corsiva" w:hAnsi="Monotype Corsiva"/>
              <w:b/>
              <w:sz w:val="24"/>
              <w:szCs w:val="24"/>
            </w:rPr>
            <w:t xml:space="preserve"> (русск. и англ.)</w:t>
          </w:r>
        </w:p>
        <w:p w:rsidR="00B837D1" w:rsidRPr="00B837D1" w:rsidRDefault="00B837D1" w:rsidP="00B837D1">
          <w:pPr>
            <w:pStyle w:val="a3"/>
            <w:rPr>
              <w:rFonts w:ascii="Monotype Corsiva" w:hAnsi="Monotype Corsiva"/>
              <w:b/>
              <w:sz w:val="24"/>
              <w:szCs w:val="24"/>
            </w:rPr>
          </w:pPr>
        </w:p>
        <w:p w:rsidR="00F0776D" w:rsidRPr="00850717" w:rsidRDefault="00B837D1" w:rsidP="00B837D1">
          <w:pPr>
            <w:pStyle w:val="a3"/>
            <w:jc w:val="both"/>
            <w:rPr>
              <w:rFonts w:ascii="Monotype Corsiva" w:hAnsi="Monotype Corsiva"/>
              <w:b/>
              <w:sz w:val="24"/>
              <w:szCs w:val="24"/>
              <w:lang w:val="en-US"/>
            </w:rPr>
          </w:pPr>
          <w:r w:rsidRPr="00B837D1">
            <w:rPr>
              <w:rFonts w:ascii="Monotype Corsiva" w:hAnsi="Monotype Corsiva"/>
              <w:b/>
              <w:sz w:val="24"/>
              <w:szCs w:val="24"/>
              <w:lang w:val="en-US"/>
            </w:rPr>
            <w:t>Abstracts and keywords № 2 (23)  2015 (Russian and English)</w:t>
          </w:r>
        </w:p>
      </w:tc>
      <w:tc>
        <w:tcPr>
          <w:tcW w:w="570" w:type="pct"/>
          <w:shd w:val="clear" w:color="auto" w:fill="auto"/>
          <w:vAlign w:val="center"/>
        </w:tcPr>
        <w:p w:rsidR="00F0776D" w:rsidRPr="004F1FBC" w:rsidRDefault="005747C0" w:rsidP="00D614FA">
          <w:pPr>
            <w:pStyle w:val="a3"/>
            <w:ind w:hanging="108"/>
            <w:jc w:val="right"/>
            <w:rPr>
              <w:rFonts w:ascii="Monotype Corsiva" w:hAnsi="Monotype Corsiva"/>
              <w:b/>
              <w:sz w:val="24"/>
              <w:szCs w:val="24"/>
            </w:rPr>
          </w:pPr>
          <w:r>
            <w:rPr>
              <w:noProof/>
              <w:sz w:val="24"/>
              <w:szCs w:val="24"/>
            </w:rPr>
            <w:drawing>
              <wp:inline distT="0" distB="0" distL="0" distR="0" wp14:anchorId="0D7D1A10" wp14:editId="135D9C4D">
                <wp:extent cx="647700" cy="676275"/>
                <wp:effectExtent l="0" t="0" r="0"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76275"/>
                        </a:xfrm>
                        <a:prstGeom prst="rect">
                          <a:avLst/>
                        </a:prstGeom>
                        <a:noFill/>
                        <a:ln>
                          <a:noFill/>
                        </a:ln>
                      </pic:spPr>
                    </pic:pic>
                  </a:graphicData>
                </a:graphic>
              </wp:inline>
            </w:drawing>
          </w:r>
        </w:p>
      </w:tc>
    </w:tr>
  </w:tbl>
  <w:p w:rsidR="00F0776D" w:rsidRDefault="00B837D1">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Borders>
        <w:bottom w:val="double" w:sz="4" w:space="0" w:color="auto"/>
      </w:tblBorders>
      <w:tblLayout w:type="fixed"/>
      <w:tblLook w:val="01E0" w:firstRow="1" w:lastRow="1" w:firstColumn="1" w:lastColumn="1" w:noHBand="0" w:noVBand="0"/>
    </w:tblPr>
    <w:tblGrid>
      <w:gridCol w:w="1150"/>
      <w:gridCol w:w="8421"/>
    </w:tblGrid>
    <w:tr w:rsidR="00F0776D" w:rsidTr="00D614FA">
      <w:trPr>
        <w:trHeight w:val="1077"/>
      </w:trPr>
      <w:tc>
        <w:tcPr>
          <w:tcW w:w="601" w:type="pct"/>
        </w:tcPr>
        <w:p w:rsidR="00F0776D" w:rsidRPr="00DC1063" w:rsidRDefault="005747C0" w:rsidP="00D614FA">
          <w:pPr>
            <w:pStyle w:val="a3"/>
            <w:ind w:left="-900" w:firstLine="900"/>
            <w:rPr>
              <w:rFonts w:ascii="Monotype Corsiva" w:hAnsi="Monotype Corsiva"/>
              <w:b/>
            </w:rPr>
          </w:pPr>
          <w:r>
            <w:rPr>
              <w:noProof/>
            </w:rPr>
            <w:drawing>
              <wp:inline distT="0" distB="0" distL="0" distR="0" wp14:anchorId="72FF85E5" wp14:editId="4FC0A59D">
                <wp:extent cx="647700" cy="676275"/>
                <wp:effectExtent l="0" t="0" r="0" b="9525"/>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76275"/>
                        </a:xfrm>
                        <a:prstGeom prst="rect">
                          <a:avLst/>
                        </a:prstGeom>
                        <a:noFill/>
                        <a:ln>
                          <a:noFill/>
                        </a:ln>
                      </pic:spPr>
                    </pic:pic>
                  </a:graphicData>
                </a:graphic>
              </wp:inline>
            </w:drawing>
          </w:r>
        </w:p>
      </w:tc>
      <w:tc>
        <w:tcPr>
          <w:tcW w:w="4399" w:type="pct"/>
          <w:vAlign w:val="center"/>
        </w:tcPr>
        <w:p w:rsidR="00F0776D" w:rsidRDefault="00B837D1" w:rsidP="00D614FA">
          <w:pPr>
            <w:pStyle w:val="a3"/>
            <w:rPr>
              <w:rFonts w:ascii="Monotype Corsiva" w:hAnsi="Monotype Corsiva"/>
              <w:b/>
              <w:sz w:val="24"/>
              <w:szCs w:val="24"/>
            </w:rPr>
          </w:pPr>
        </w:p>
        <w:p w:rsidR="00F0776D" w:rsidRDefault="005747C0" w:rsidP="00D614FA">
          <w:pPr>
            <w:pStyle w:val="a3"/>
          </w:pPr>
          <w:r>
            <w:rPr>
              <w:rFonts w:ascii="Monotype Corsiva" w:hAnsi="Monotype Corsiva"/>
              <w:b/>
              <w:sz w:val="24"/>
              <w:szCs w:val="24"/>
            </w:rPr>
            <w:t>Исследования молодых ученых</w:t>
          </w:r>
        </w:p>
        <w:p w:rsidR="00F0776D" w:rsidRPr="00704047" w:rsidRDefault="00B837D1" w:rsidP="00D614FA"/>
      </w:tc>
    </w:tr>
  </w:tbl>
  <w:p w:rsidR="00F0776D" w:rsidRPr="007F1D44" w:rsidRDefault="00B837D1">
    <w:pPr>
      <w:pStyle w:val="a3"/>
      <w:rPr>
        <w:sz w:val="24"/>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jc w:val="center"/>
      <w:tblBorders>
        <w:bottom w:val="double" w:sz="4" w:space="0" w:color="auto"/>
      </w:tblBorders>
      <w:tblLook w:val="01E0" w:firstRow="1" w:lastRow="1" w:firstColumn="1" w:lastColumn="1" w:noHBand="0" w:noVBand="0"/>
    </w:tblPr>
    <w:tblGrid>
      <w:gridCol w:w="8443"/>
      <w:gridCol w:w="1128"/>
    </w:tblGrid>
    <w:tr w:rsidR="00F0776D" w:rsidRPr="004F1FBC" w:rsidTr="00D614FA">
      <w:trPr>
        <w:trHeight w:val="1078"/>
        <w:jc w:val="center"/>
      </w:trPr>
      <w:tc>
        <w:tcPr>
          <w:tcW w:w="4430" w:type="pct"/>
          <w:shd w:val="clear" w:color="auto" w:fill="auto"/>
        </w:tcPr>
        <w:p w:rsidR="00B837D1" w:rsidRPr="00B837D1" w:rsidRDefault="00B837D1" w:rsidP="00B837D1">
          <w:pPr>
            <w:pStyle w:val="a3"/>
            <w:rPr>
              <w:rFonts w:ascii="Monotype Corsiva" w:hAnsi="Monotype Corsiva"/>
              <w:b/>
              <w:sz w:val="24"/>
              <w:szCs w:val="24"/>
            </w:rPr>
          </w:pPr>
        </w:p>
        <w:p w:rsidR="00B837D1" w:rsidRPr="00B837D1" w:rsidRDefault="00B837D1" w:rsidP="00B837D1">
          <w:pPr>
            <w:pStyle w:val="a3"/>
            <w:rPr>
              <w:rFonts w:ascii="Monotype Corsiva" w:hAnsi="Monotype Corsiva"/>
              <w:b/>
              <w:sz w:val="24"/>
              <w:szCs w:val="24"/>
            </w:rPr>
          </w:pPr>
          <w:r w:rsidRPr="00B837D1">
            <w:rPr>
              <w:rFonts w:ascii="Monotype Corsiva" w:hAnsi="Monotype Corsiva"/>
              <w:b/>
              <w:sz w:val="24"/>
              <w:szCs w:val="24"/>
            </w:rPr>
            <w:t xml:space="preserve">Аннотации и ключевые слова № </w:t>
          </w:r>
          <w:r>
            <w:rPr>
              <w:rFonts w:ascii="Monotype Corsiva" w:hAnsi="Monotype Corsiva"/>
              <w:b/>
              <w:sz w:val="24"/>
              <w:szCs w:val="24"/>
            </w:rPr>
            <w:t>2</w:t>
          </w:r>
          <w:r w:rsidRPr="00B837D1">
            <w:rPr>
              <w:rFonts w:ascii="Monotype Corsiva" w:hAnsi="Monotype Corsiva"/>
              <w:b/>
              <w:sz w:val="24"/>
              <w:szCs w:val="24"/>
            </w:rPr>
            <w:t xml:space="preserve"> (2</w:t>
          </w:r>
          <w:r>
            <w:rPr>
              <w:rFonts w:ascii="Monotype Corsiva" w:hAnsi="Monotype Corsiva"/>
              <w:b/>
              <w:sz w:val="24"/>
              <w:szCs w:val="24"/>
            </w:rPr>
            <w:t>3</w:t>
          </w:r>
          <w:r w:rsidRPr="00B837D1">
            <w:rPr>
              <w:rFonts w:ascii="Monotype Corsiva" w:hAnsi="Monotype Corsiva"/>
              <w:b/>
              <w:sz w:val="24"/>
              <w:szCs w:val="24"/>
            </w:rPr>
            <w:t>) 201</w:t>
          </w:r>
          <w:r>
            <w:rPr>
              <w:rFonts w:ascii="Monotype Corsiva" w:hAnsi="Monotype Corsiva"/>
              <w:b/>
              <w:sz w:val="24"/>
              <w:szCs w:val="24"/>
            </w:rPr>
            <w:t>5</w:t>
          </w:r>
          <w:r w:rsidRPr="00B837D1">
            <w:rPr>
              <w:rFonts w:ascii="Monotype Corsiva" w:hAnsi="Monotype Corsiva"/>
              <w:b/>
              <w:sz w:val="24"/>
              <w:szCs w:val="24"/>
            </w:rPr>
            <w:t xml:space="preserve"> (русск. и англ.)</w:t>
          </w:r>
        </w:p>
        <w:p w:rsidR="00B837D1" w:rsidRPr="00B837D1" w:rsidRDefault="00B837D1" w:rsidP="00B837D1">
          <w:pPr>
            <w:pStyle w:val="a3"/>
            <w:rPr>
              <w:rFonts w:ascii="Monotype Corsiva" w:hAnsi="Monotype Corsiva"/>
              <w:b/>
              <w:sz w:val="24"/>
              <w:szCs w:val="24"/>
            </w:rPr>
          </w:pPr>
        </w:p>
        <w:p w:rsidR="00F0776D" w:rsidRPr="00850717" w:rsidRDefault="00B837D1" w:rsidP="00B837D1">
          <w:pPr>
            <w:pStyle w:val="a3"/>
            <w:rPr>
              <w:rFonts w:ascii="Monotype Corsiva" w:hAnsi="Monotype Corsiva"/>
              <w:b/>
              <w:sz w:val="24"/>
              <w:szCs w:val="24"/>
              <w:lang w:val="en-US"/>
            </w:rPr>
          </w:pPr>
          <w:r w:rsidRPr="00B837D1">
            <w:rPr>
              <w:rFonts w:ascii="Monotype Corsiva" w:hAnsi="Monotype Corsiva"/>
              <w:b/>
              <w:sz w:val="24"/>
              <w:szCs w:val="24"/>
              <w:lang w:val="en-US"/>
            </w:rPr>
            <w:t>Abstracts and keywords № 2 (23)  2015 (Russian and English)</w:t>
          </w:r>
        </w:p>
      </w:tc>
      <w:tc>
        <w:tcPr>
          <w:tcW w:w="570" w:type="pct"/>
          <w:shd w:val="clear" w:color="auto" w:fill="auto"/>
          <w:vAlign w:val="center"/>
        </w:tcPr>
        <w:p w:rsidR="00F0776D" w:rsidRPr="004F1FBC" w:rsidRDefault="005747C0" w:rsidP="00D614FA">
          <w:pPr>
            <w:pStyle w:val="a3"/>
            <w:ind w:hanging="108"/>
            <w:jc w:val="right"/>
            <w:rPr>
              <w:rFonts w:ascii="Monotype Corsiva" w:hAnsi="Monotype Corsiva"/>
              <w:b/>
              <w:sz w:val="24"/>
              <w:szCs w:val="24"/>
            </w:rPr>
          </w:pPr>
          <w:r>
            <w:rPr>
              <w:noProof/>
              <w:sz w:val="24"/>
              <w:szCs w:val="24"/>
            </w:rPr>
            <w:drawing>
              <wp:inline distT="0" distB="0" distL="0" distR="0" wp14:anchorId="7D0D1118" wp14:editId="7955BC07">
                <wp:extent cx="647700" cy="676275"/>
                <wp:effectExtent l="0" t="0" r="0" b="952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76275"/>
                        </a:xfrm>
                        <a:prstGeom prst="rect">
                          <a:avLst/>
                        </a:prstGeom>
                        <a:noFill/>
                        <a:ln>
                          <a:noFill/>
                        </a:ln>
                      </pic:spPr>
                    </pic:pic>
                  </a:graphicData>
                </a:graphic>
              </wp:inline>
            </w:drawing>
          </w:r>
        </w:p>
      </w:tc>
    </w:tr>
  </w:tbl>
  <w:p w:rsidR="00F0776D" w:rsidRPr="00DE176A" w:rsidRDefault="00B837D1">
    <w:pPr>
      <w:pStyle w:val="a3"/>
      <w:rPr>
        <w:sz w:val="24"/>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jc w:val="center"/>
      <w:tblBorders>
        <w:bottom w:val="double" w:sz="4" w:space="0" w:color="auto"/>
      </w:tblBorders>
      <w:tblLook w:val="01E0" w:firstRow="1" w:lastRow="1" w:firstColumn="1" w:lastColumn="1" w:noHBand="0" w:noVBand="0"/>
    </w:tblPr>
    <w:tblGrid>
      <w:gridCol w:w="8443"/>
      <w:gridCol w:w="1128"/>
    </w:tblGrid>
    <w:tr w:rsidR="001302DE" w:rsidRPr="004F1FBC" w:rsidTr="00D614FA">
      <w:trPr>
        <w:trHeight w:val="1078"/>
        <w:jc w:val="center"/>
      </w:trPr>
      <w:tc>
        <w:tcPr>
          <w:tcW w:w="4430" w:type="pct"/>
          <w:shd w:val="clear" w:color="auto" w:fill="auto"/>
        </w:tcPr>
        <w:p w:rsidR="00B837D1" w:rsidRPr="00B837D1" w:rsidRDefault="00B837D1" w:rsidP="00B837D1">
          <w:pPr>
            <w:pStyle w:val="a3"/>
            <w:rPr>
              <w:rFonts w:ascii="Monotype Corsiva" w:hAnsi="Monotype Corsiva"/>
              <w:b/>
              <w:sz w:val="24"/>
              <w:szCs w:val="24"/>
            </w:rPr>
          </w:pPr>
        </w:p>
        <w:p w:rsidR="00B837D1" w:rsidRPr="00B837D1" w:rsidRDefault="00B837D1" w:rsidP="00B837D1">
          <w:pPr>
            <w:pStyle w:val="a3"/>
            <w:rPr>
              <w:rFonts w:ascii="Monotype Corsiva" w:hAnsi="Monotype Corsiva"/>
              <w:b/>
              <w:sz w:val="24"/>
              <w:szCs w:val="24"/>
            </w:rPr>
          </w:pPr>
          <w:r w:rsidRPr="00B837D1">
            <w:rPr>
              <w:rFonts w:ascii="Monotype Corsiva" w:hAnsi="Monotype Corsiva"/>
              <w:b/>
              <w:sz w:val="24"/>
              <w:szCs w:val="24"/>
            </w:rPr>
            <w:t xml:space="preserve">Аннотации и ключевые слова № </w:t>
          </w:r>
          <w:r>
            <w:rPr>
              <w:rFonts w:ascii="Monotype Corsiva" w:hAnsi="Monotype Corsiva"/>
              <w:b/>
              <w:sz w:val="24"/>
              <w:szCs w:val="24"/>
            </w:rPr>
            <w:t>2</w:t>
          </w:r>
          <w:r w:rsidRPr="00B837D1">
            <w:rPr>
              <w:rFonts w:ascii="Monotype Corsiva" w:hAnsi="Monotype Corsiva"/>
              <w:b/>
              <w:sz w:val="24"/>
              <w:szCs w:val="24"/>
            </w:rPr>
            <w:t xml:space="preserve"> (2</w:t>
          </w:r>
          <w:r>
            <w:rPr>
              <w:rFonts w:ascii="Monotype Corsiva" w:hAnsi="Monotype Corsiva"/>
              <w:b/>
              <w:sz w:val="24"/>
              <w:szCs w:val="24"/>
            </w:rPr>
            <w:t>3</w:t>
          </w:r>
          <w:r w:rsidRPr="00B837D1">
            <w:rPr>
              <w:rFonts w:ascii="Monotype Corsiva" w:hAnsi="Monotype Corsiva"/>
              <w:b/>
              <w:sz w:val="24"/>
              <w:szCs w:val="24"/>
            </w:rPr>
            <w:t>) 201</w:t>
          </w:r>
          <w:r>
            <w:rPr>
              <w:rFonts w:ascii="Monotype Corsiva" w:hAnsi="Monotype Corsiva"/>
              <w:b/>
              <w:sz w:val="24"/>
              <w:szCs w:val="24"/>
            </w:rPr>
            <w:t>5</w:t>
          </w:r>
          <w:r w:rsidRPr="00B837D1">
            <w:rPr>
              <w:rFonts w:ascii="Monotype Corsiva" w:hAnsi="Monotype Corsiva"/>
              <w:b/>
              <w:sz w:val="24"/>
              <w:szCs w:val="24"/>
            </w:rPr>
            <w:t xml:space="preserve"> (русск. и англ.)</w:t>
          </w:r>
        </w:p>
        <w:p w:rsidR="00B837D1" w:rsidRPr="00B837D1" w:rsidRDefault="00B837D1" w:rsidP="00B837D1">
          <w:pPr>
            <w:pStyle w:val="a3"/>
            <w:rPr>
              <w:rFonts w:ascii="Monotype Corsiva" w:hAnsi="Monotype Corsiva"/>
              <w:b/>
              <w:sz w:val="24"/>
              <w:szCs w:val="24"/>
            </w:rPr>
          </w:pPr>
        </w:p>
        <w:p w:rsidR="001302DE" w:rsidRPr="003A6FDC" w:rsidRDefault="00B837D1" w:rsidP="00B837D1">
          <w:pPr>
            <w:rPr>
              <w:rFonts w:ascii="Monotype Corsiva" w:hAnsi="Monotype Corsiva"/>
              <w:b/>
              <w:lang w:val="en-US"/>
            </w:rPr>
          </w:pPr>
          <w:r w:rsidRPr="00B837D1">
            <w:rPr>
              <w:rFonts w:ascii="Monotype Corsiva" w:hAnsi="Monotype Corsiva"/>
              <w:b/>
              <w:lang w:val="en-US"/>
            </w:rPr>
            <w:t>Abstracts and keywords № 2 (23)  2015 (Russian and English)</w:t>
          </w:r>
        </w:p>
      </w:tc>
      <w:tc>
        <w:tcPr>
          <w:tcW w:w="570" w:type="pct"/>
          <w:shd w:val="clear" w:color="auto" w:fill="auto"/>
          <w:vAlign w:val="center"/>
        </w:tcPr>
        <w:p w:rsidR="001302DE" w:rsidRPr="004F1FBC" w:rsidRDefault="005747C0" w:rsidP="00D614FA">
          <w:pPr>
            <w:pStyle w:val="a3"/>
            <w:ind w:hanging="108"/>
            <w:jc w:val="right"/>
            <w:rPr>
              <w:rFonts w:ascii="Monotype Corsiva" w:hAnsi="Monotype Corsiva"/>
              <w:b/>
              <w:sz w:val="24"/>
              <w:szCs w:val="24"/>
            </w:rPr>
          </w:pPr>
          <w:r>
            <w:rPr>
              <w:noProof/>
              <w:sz w:val="24"/>
              <w:szCs w:val="24"/>
            </w:rPr>
            <w:drawing>
              <wp:inline distT="0" distB="0" distL="0" distR="0" wp14:anchorId="1DD0C6DD" wp14:editId="6D69C4EE">
                <wp:extent cx="647700" cy="676275"/>
                <wp:effectExtent l="0" t="0" r="0" b="9525"/>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76275"/>
                        </a:xfrm>
                        <a:prstGeom prst="rect">
                          <a:avLst/>
                        </a:prstGeom>
                        <a:noFill/>
                        <a:ln>
                          <a:noFill/>
                        </a:ln>
                      </pic:spPr>
                    </pic:pic>
                  </a:graphicData>
                </a:graphic>
              </wp:inline>
            </w:drawing>
          </w:r>
        </w:p>
      </w:tc>
    </w:tr>
  </w:tbl>
  <w:p w:rsidR="001302DE" w:rsidRDefault="00B837D1">
    <w:pPr>
      <w:pStyle w:val="a3"/>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jc w:val="center"/>
      <w:tblBorders>
        <w:bottom w:val="double" w:sz="4" w:space="0" w:color="auto"/>
      </w:tblBorders>
      <w:tblLook w:val="01E0" w:firstRow="1" w:lastRow="1" w:firstColumn="1" w:lastColumn="1" w:noHBand="0" w:noVBand="0"/>
    </w:tblPr>
    <w:tblGrid>
      <w:gridCol w:w="8443"/>
      <w:gridCol w:w="1128"/>
    </w:tblGrid>
    <w:tr w:rsidR="001302DE" w:rsidRPr="004F1FBC" w:rsidTr="00D614FA">
      <w:trPr>
        <w:trHeight w:val="1078"/>
        <w:jc w:val="center"/>
      </w:trPr>
      <w:tc>
        <w:tcPr>
          <w:tcW w:w="4430" w:type="pct"/>
          <w:shd w:val="clear" w:color="auto" w:fill="auto"/>
        </w:tcPr>
        <w:p w:rsidR="00B837D1" w:rsidRPr="00B837D1" w:rsidRDefault="00B837D1" w:rsidP="00B837D1">
          <w:pPr>
            <w:pStyle w:val="a3"/>
            <w:rPr>
              <w:rFonts w:ascii="Monotype Corsiva" w:hAnsi="Monotype Corsiva"/>
              <w:b/>
              <w:sz w:val="24"/>
              <w:szCs w:val="24"/>
            </w:rPr>
          </w:pPr>
        </w:p>
        <w:p w:rsidR="00B837D1" w:rsidRPr="00B837D1" w:rsidRDefault="00B837D1" w:rsidP="00B837D1">
          <w:pPr>
            <w:pStyle w:val="a3"/>
            <w:rPr>
              <w:rFonts w:ascii="Monotype Corsiva" w:hAnsi="Monotype Corsiva"/>
              <w:b/>
              <w:sz w:val="24"/>
              <w:szCs w:val="24"/>
            </w:rPr>
          </w:pPr>
          <w:r w:rsidRPr="00B837D1">
            <w:rPr>
              <w:rFonts w:ascii="Monotype Corsiva" w:hAnsi="Monotype Corsiva"/>
              <w:b/>
              <w:sz w:val="24"/>
              <w:szCs w:val="24"/>
            </w:rPr>
            <w:t xml:space="preserve">Аннотации и ключевые слова № </w:t>
          </w:r>
          <w:r>
            <w:rPr>
              <w:rFonts w:ascii="Monotype Corsiva" w:hAnsi="Monotype Corsiva"/>
              <w:b/>
              <w:sz w:val="24"/>
              <w:szCs w:val="24"/>
            </w:rPr>
            <w:t>2</w:t>
          </w:r>
          <w:r w:rsidRPr="00B837D1">
            <w:rPr>
              <w:rFonts w:ascii="Monotype Corsiva" w:hAnsi="Monotype Corsiva"/>
              <w:b/>
              <w:sz w:val="24"/>
              <w:szCs w:val="24"/>
            </w:rPr>
            <w:t xml:space="preserve"> (2</w:t>
          </w:r>
          <w:r>
            <w:rPr>
              <w:rFonts w:ascii="Monotype Corsiva" w:hAnsi="Monotype Corsiva"/>
              <w:b/>
              <w:sz w:val="24"/>
              <w:szCs w:val="24"/>
            </w:rPr>
            <w:t>3</w:t>
          </w:r>
          <w:r w:rsidRPr="00B837D1">
            <w:rPr>
              <w:rFonts w:ascii="Monotype Corsiva" w:hAnsi="Monotype Corsiva"/>
              <w:b/>
              <w:sz w:val="24"/>
              <w:szCs w:val="24"/>
            </w:rPr>
            <w:t>) 201</w:t>
          </w:r>
          <w:r>
            <w:rPr>
              <w:rFonts w:ascii="Monotype Corsiva" w:hAnsi="Monotype Corsiva"/>
              <w:b/>
              <w:sz w:val="24"/>
              <w:szCs w:val="24"/>
            </w:rPr>
            <w:t>5</w:t>
          </w:r>
          <w:r w:rsidRPr="00B837D1">
            <w:rPr>
              <w:rFonts w:ascii="Monotype Corsiva" w:hAnsi="Monotype Corsiva"/>
              <w:b/>
              <w:sz w:val="24"/>
              <w:szCs w:val="24"/>
            </w:rPr>
            <w:t xml:space="preserve"> (русск. и англ.)</w:t>
          </w:r>
        </w:p>
        <w:p w:rsidR="00B837D1" w:rsidRPr="00B837D1" w:rsidRDefault="00B837D1" w:rsidP="00B837D1">
          <w:pPr>
            <w:pStyle w:val="a3"/>
            <w:rPr>
              <w:rFonts w:ascii="Monotype Corsiva" w:hAnsi="Monotype Corsiva"/>
              <w:b/>
              <w:sz w:val="24"/>
              <w:szCs w:val="24"/>
            </w:rPr>
          </w:pPr>
        </w:p>
        <w:p w:rsidR="001302DE" w:rsidRPr="003A6FDC" w:rsidRDefault="00B837D1" w:rsidP="00B837D1">
          <w:pPr>
            <w:rPr>
              <w:rFonts w:ascii="Monotype Corsiva" w:hAnsi="Monotype Corsiva"/>
              <w:b/>
              <w:lang w:val="en-US"/>
            </w:rPr>
          </w:pPr>
          <w:r w:rsidRPr="00B837D1">
            <w:rPr>
              <w:rFonts w:ascii="Monotype Corsiva" w:hAnsi="Monotype Corsiva"/>
              <w:b/>
              <w:lang w:val="en-US"/>
            </w:rPr>
            <w:t>Abstracts and keywords № 2 (23)  2015 (Russian and English)</w:t>
          </w:r>
        </w:p>
      </w:tc>
      <w:tc>
        <w:tcPr>
          <w:tcW w:w="570" w:type="pct"/>
          <w:shd w:val="clear" w:color="auto" w:fill="auto"/>
          <w:vAlign w:val="center"/>
        </w:tcPr>
        <w:p w:rsidR="001302DE" w:rsidRPr="004F1FBC" w:rsidRDefault="005747C0" w:rsidP="00D614FA">
          <w:pPr>
            <w:pStyle w:val="a3"/>
            <w:ind w:hanging="108"/>
            <w:jc w:val="right"/>
            <w:rPr>
              <w:rFonts w:ascii="Monotype Corsiva" w:hAnsi="Monotype Corsiva"/>
              <w:b/>
              <w:sz w:val="24"/>
              <w:szCs w:val="24"/>
            </w:rPr>
          </w:pPr>
          <w:r>
            <w:rPr>
              <w:noProof/>
              <w:sz w:val="24"/>
              <w:szCs w:val="24"/>
            </w:rPr>
            <w:drawing>
              <wp:inline distT="0" distB="0" distL="0" distR="0" wp14:anchorId="36097DEA" wp14:editId="25305353">
                <wp:extent cx="647700" cy="676275"/>
                <wp:effectExtent l="0" t="0" r="0" b="9525"/>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76275"/>
                        </a:xfrm>
                        <a:prstGeom prst="rect">
                          <a:avLst/>
                        </a:prstGeom>
                        <a:noFill/>
                        <a:ln>
                          <a:noFill/>
                        </a:ln>
                      </pic:spPr>
                    </pic:pic>
                  </a:graphicData>
                </a:graphic>
              </wp:inline>
            </w:drawing>
          </w:r>
        </w:p>
      </w:tc>
    </w:tr>
  </w:tbl>
  <w:p w:rsidR="001302DE" w:rsidRDefault="00B837D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7C0"/>
    <w:rsid w:val="000D73FE"/>
    <w:rsid w:val="003A6FDC"/>
    <w:rsid w:val="005747C0"/>
    <w:rsid w:val="00575F09"/>
    <w:rsid w:val="006E48C5"/>
    <w:rsid w:val="007001F0"/>
    <w:rsid w:val="007212E9"/>
    <w:rsid w:val="00820633"/>
    <w:rsid w:val="00846966"/>
    <w:rsid w:val="00850717"/>
    <w:rsid w:val="00B83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7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747C0"/>
    <w:pPr>
      <w:tabs>
        <w:tab w:val="center" w:pos="4677"/>
        <w:tab w:val="right" w:pos="9355"/>
      </w:tabs>
    </w:pPr>
    <w:rPr>
      <w:sz w:val="20"/>
      <w:szCs w:val="20"/>
    </w:rPr>
  </w:style>
  <w:style w:type="character" w:customStyle="1" w:styleId="a4">
    <w:name w:val="Верхний колонтитул Знак"/>
    <w:basedOn w:val="a0"/>
    <w:link w:val="a3"/>
    <w:rsid w:val="005747C0"/>
    <w:rPr>
      <w:rFonts w:ascii="Times New Roman" w:eastAsia="Times New Roman" w:hAnsi="Times New Roman" w:cs="Times New Roman"/>
      <w:sz w:val="20"/>
      <w:szCs w:val="20"/>
      <w:lang w:eastAsia="ru-RU"/>
    </w:rPr>
  </w:style>
  <w:style w:type="paragraph" w:styleId="a5">
    <w:name w:val="footer"/>
    <w:basedOn w:val="a"/>
    <w:link w:val="a6"/>
    <w:rsid w:val="005747C0"/>
    <w:pPr>
      <w:tabs>
        <w:tab w:val="center" w:pos="4677"/>
        <w:tab w:val="right" w:pos="9355"/>
      </w:tabs>
    </w:pPr>
    <w:rPr>
      <w:sz w:val="20"/>
      <w:szCs w:val="20"/>
    </w:rPr>
  </w:style>
  <w:style w:type="character" w:customStyle="1" w:styleId="a6">
    <w:name w:val="Нижний колонтитул Знак"/>
    <w:basedOn w:val="a0"/>
    <w:link w:val="a5"/>
    <w:rsid w:val="005747C0"/>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747C0"/>
    <w:rPr>
      <w:rFonts w:ascii="Tahoma" w:hAnsi="Tahoma" w:cs="Tahoma"/>
      <w:sz w:val="16"/>
      <w:szCs w:val="16"/>
    </w:rPr>
  </w:style>
  <w:style w:type="character" w:customStyle="1" w:styleId="a8">
    <w:name w:val="Текст выноски Знак"/>
    <w:basedOn w:val="a0"/>
    <w:link w:val="a7"/>
    <w:uiPriority w:val="99"/>
    <w:semiHidden/>
    <w:rsid w:val="005747C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7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747C0"/>
    <w:pPr>
      <w:tabs>
        <w:tab w:val="center" w:pos="4677"/>
        <w:tab w:val="right" w:pos="9355"/>
      </w:tabs>
    </w:pPr>
    <w:rPr>
      <w:sz w:val="20"/>
      <w:szCs w:val="20"/>
    </w:rPr>
  </w:style>
  <w:style w:type="character" w:customStyle="1" w:styleId="a4">
    <w:name w:val="Верхний колонтитул Знак"/>
    <w:basedOn w:val="a0"/>
    <w:link w:val="a3"/>
    <w:rsid w:val="005747C0"/>
    <w:rPr>
      <w:rFonts w:ascii="Times New Roman" w:eastAsia="Times New Roman" w:hAnsi="Times New Roman" w:cs="Times New Roman"/>
      <w:sz w:val="20"/>
      <w:szCs w:val="20"/>
      <w:lang w:eastAsia="ru-RU"/>
    </w:rPr>
  </w:style>
  <w:style w:type="paragraph" w:styleId="a5">
    <w:name w:val="footer"/>
    <w:basedOn w:val="a"/>
    <w:link w:val="a6"/>
    <w:rsid w:val="005747C0"/>
    <w:pPr>
      <w:tabs>
        <w:tab w:val="center" w:pos="4677"/>
        <w:tab w:val="right" w:pos="9355"/>
      </w:tabs>
    </w:pPr>
    <w:rPr>
      <w:sz w:val="20"/>
      <w:szCs w:val="20"/>
    </w:rPr>
  </w:style>
  <w:style w:type="character" w:customStyle="1" w:styleId="a6">
    <w:name w:val="Нижний колонтитул Знак"/>
    <w:basedOn w:val="a0"/>
    <w:link w:val="a5"/>
    <w:rsid w:val="005747C0"/>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747C0"/>
    <w:rPr>
      <w:rFonts w:ascii="Tahoma" w:hAnsi="Tahoma" w:cs="Tahoma"/>
      <w:sz w:val="16"/>
      <w:szCs w:val="16"/>
    </w:rPr>
  </w:style>
  <w:style w:type="character" w:customStyle="1" w:styleId="a8">
    <w:name w:val="Текст выноски Знак"/>
    <w:basedOn w:val="a0"/>
    <w:link w:val="a7"/>
    <w:uiPriority w:val="99"/>
    <w:semiHidden/>
    <w:rsid w:val="005747C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18</Pages>
  <Words>6398</Words>
  <Characters>36474</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ГБОУ ДПО ЧИППКРО</Company>
  <LinksUpToDate>false</LinksUpToDate>
  <CharactersWithSpaces>42787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А.О.. Шарухина</dc:creator>
  <cp:lastModifiedBy>nikolov_no</cp:lastModifiedBy>
  <cp:revision>8</cp:revision>
  <dcterms:created xsi:type="dcterms:W3CDTF">2017-03-13T07:40:00Z</dcterms:created>
  <dcterms:modified xsi:type="dcterms:W3CDTF">2017-03-21T04:35:00Z</dcterms:modified>
</cp:coreProperties>
</file>